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A" w:rsidRDefault="006C622A" w:rsidP="006C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4B6E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</w:p>
    <w:p w:rsidR="006C622A" w:rsidRDefault="004B6EA1" w:rsidP="006C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6C622A">
        <w:rPr>
          <w:rFonts w:ascii="Times New Roman" w:hAnsi="Times New Roman"/>
          <w:b/>
          <w:sz w:val="24"/>
          <w:szCs w:val="24"/>
        </w:rPr>
        <w:t>«ЭКОНОМИКА»</w:t>
      </w:r>
    </w:p>
    <w:p w:rsidR="006C622A" w:rsidRDefault="006C622A" w:rsidP="006C6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6C622A" w:rsidRDefault="006C622A" w:rsidP="006C622A">
      <w:pPr>
        <w:spacing w:after="0" w:line="240" w:lineRule="auto"/>
        <w:jc w:val="both"/>
      </w:pPr>
    </w:p>
    <w:p w:rsidR="004B6EA1" w:rsidRDefault="006C622A" w:rsidP="006C62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экономике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«Обществознание», а также с учетом федеральной рабочей программы воспитания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C622A">
        <w:rPr>
          <w:rFonts w:ascii="Times New Roman" w:hAnsi="Times New Roman"/>
          <w:sz w:val="24"/>
          <w:szCs w:val="24"/>
        </w:rPr>
        <w:t xml:space="preserve"> на основе Программы по экономике для 9-11 классов общеобразовательных школ (автор </w:t>
      </w:r>
      <w:proofErr w:type="gramStart"/>
      <w:r w:rsidRPr="006C622A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6C622A">
        <w:rPr>
          <w:rFonts w:ascii="Times New Roman" w:hAnsi="Times New Roman"/>
          <w:sz w:val="24"/>
          <w:szCs w:val="24"/>
        </w:rPr>
        <w:t>Липсиц</w:t>
      </w:r>
      <w:proofErr w:type="spellEnd"/>
      <w:r w:rsidRPr="006C622A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6C622A" w:rsidRPr="006C622A" w:rsidRDefault="006C622A" w:rsidP="006C62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Программа мобильна, позволяет рас</w:t>
      </w:r>
      <w:r w:rsidRPr="006C622A">
        <w:rPr>
          <w:rFonts w:ascii="Times New Roman" w:hAnsi="Times New Roman"/>
          <w:sz w:val="24"/>
          <w:szCs w:val="24"/>
        </w:rPr>
        <w:softHyphen/>
        <w:t>считывать учебное время на курс 32-48 часов или 48-64 часа в 10</w:t>
      </w:r>
      <w:r>
        <w:rPr>
          <w:rFonts w:ascii="Times New Roman" w:hAnsi="Times New Roman"/>
          <w:sz w:val="24"/>
          <w:szCs w:val="24"/>
        </w:rPr>
        <w:t>-11</w:t>
      </w:r>
      <w:r w:rsidRPr="006C622A">
        <w:rPr>
          <w:rFonts w:ascii="Times New Roman" w:hAnsi="Times New Roman"/>
          <w:sz w:val="24"/>
          <w:szCs w:val="24"/>
        </w:rPr>
        <w:t xml:space="preserve"> классе, это позволило составить рабочие программы данного курса для  11 класса (34 часа).</w:t>
      </w:r>
    </w:p>
    <w:p w:rsidR="006C622A" w:rsidRPr="006C622A" w:rsidRDefault="006C622A" w:rsidP="006C62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 xml:space="preserve">Курс направлен на достижение следующих целей, обеспечивающих реализацию личностно-ориентированного, </w:t>
      </w:r>
      <w:proofErr w:type="spellStart"/>
      <w:r w:rsidRPr="006C622A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6C62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622A">
        <w:rPr>
          <w:rFonts w:ascii="Times New Roman" w:hAnsi="Times New Roman"/>
          <w:sz w:val="24"/>
          <w:szCs w:val="24"/>
        </w:rPr>
        <w:t>-к</w:t>
      </w:r>
      <w:proofErr w:type="gramEnd"/>
      <w:r w:rsidRPr="006C622A">
        <w:rPr>
          <w:rFonts w:ascii="Times New Roman" w:hAnsi="Times New Roman"/>
          <w:sz w:val="24"/>
          <w:szCs w:val="24"/>
        </w:rPr>
        <w:t xml:space="preserve">оммуникативного, </w:t>
      </w:r>
      <w:proofErr w:type="spellStart"/>
      <w:r w:rsidRPr="006C622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C622A">
        <w:rPr>
          <w:rFonts w:ascii="Times New Roman" w:hAnsi="Times New Roman"/>
          <w:sz w:val="24"/>
          <w:szCs w:val="24"/>
        </w:rPr>
        <w:t xml:space="preserve"> подходов к обучению учащихся 11класса: </w:t>
      </w:r>
    </w:p>
    <w:p w:rsidR="006C622A" w:rsidRPr="006C622A" w:rsidRDefault="006C622A" w:rsidP="006C6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формирование</w:t>
      </w:r>
      <w:r w:rsidRPr="006C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622A">
        <w:rPr>
          <w:rFonts w:ascii="Times New Roman" w:hAnsi="Times New Roman"/>
          <w:sz w:val="24"/>
          <w:szCs w:val="24"/>
        </w:rPr>
        <w:t>мировоззренческой,</w:t>
      </w:r>
      <w:r w:rsidRPr="006C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622A">
        <w:rPr>
          <w:rFonts w:ascii="Times New Roman" w:hAnsi="Times New Roman"/>
          <w:sz w:val="24"/>
          <w:szCs w:val="24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C622A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6C622A">
        <w:rPr>
          <w:rFonts w:ascii="Times New Roman" w:hAnsi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</w:t>
      </w:r>
    </w:p>
    <w:p w:rsidR="006C622A" w:rsidRPr="006C622A" w:rsidRDefault="006C622A" w:rsidP="006C6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C622A" w:rsidRPr="006C622A" w:rsidRDefault="006C622A" w:rsidP="006C6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6C622A" w:rsidRPr="006C622A" w:rsidRDefault="006C622A" w:rsidP="006C62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-  развитие гражданского образования, экономического образа мышления, потребности в полу</w:t>
      </w:r>
      <w:r w:rsidRPr="006C622A">
        <w:rPr>
          <w:rFonts w:ascii="Times New Roman" w:hAnsi="Times New Roman"/>
          <w:sz w:val="24"/>
          <w:szCs w:val="24"/>
        </w:rPr>
        <w:softHyphen/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6C622A" w:rsidRPr="006C622A" w:rsidRDefault="006C622A" w:rsidP="006C62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 xml:space="preserve">-  воспитание ответственности за экономические решения, уважения </w:t>
      </w:r>
      <w:r w:rsidRPr="006C622A">
        <w:rPr>
          <w:rFonts w:ascii="Times New Roman" w:hAnsi="Times New Roman"/>
          <w:i/>
          <w:iCs/>
          <w:sz w:val="24"/>
          <w:szCs w:val="24"/>
        </w:rPr>
        <w:t xml:space="preserve">к </w:t>
      </w:r>
      <w:r w:rsidRPr="006C622A">
        <w:rPr>
          <w:rFonts w:ascii="Times New Roman" w:hAnsi="Times New Roman"/>
          <w:sz w:val="24"/>
          <w:szCs w:val="24"/>
        </w:rPr>
        <w:t>труду и предпринима</w:t>
      </w:r>
      <w:r w:rsidRPr="006C622A">
        <w:rPr>
          <w:rFonts w:ascii="Times New Roman" w:hAnsi="Times New Roman"/>
          <w:sz w:val="24"/>
          <w:szCs w:val="24"/>
        </w:rPr>
        <w:softHyphen/>
        <w:t>тельской деятельности:</w:t>
      </w:r>
    </w:p>
    <w:p w:rsidR="006C622A" w:rsidRPr="006C622A" w:rsidRDefault="006C622A" w:rsidP="006C62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- освоение системы знаний об экономической деятельности и об экономике России для после</w:t>
      </w:r>
      <w:r w:rsidRPr="006C622A">
        <w:rPr>
          <w:rFonts w:ascii="Times New Roman" w:hAnsi="Times New Roman"/>
          <w:sz w:val="24"/>
          <w:szCs w:val="24"/>
        </w:rP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6C622A" w:rsidRPr="006C622A" w:rsidRDefault="006C622A" w:rsidP="006C62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- овладение умениями получать и критически осмысливать экономическую информацию, анали</w:t>
      </w:r>
      <w:r w:rsidRPr="006C622A">
        <w:rPr>
          <w:rFonts w:ascii="Times New Roman" w:hAnsi="Times New Roman"/>
          <w:sz w:val="24"/>
          <w:szCs w:val="24"/>
        </w:rPr>
        <w:softHyphen/>
        <w:t>зировать, систематизировать полученные данные; подходить к событиям общественной и политиче</w:t>
      </w:r>
      <w:r w:rsidRPr="006C622A">
        <w:rPr>
          <w:rFonts w:ascii="Times New Roman" w:hAnsi="Times New Roman"/>
          <w:sz w:val="24"/>
          <w:szCs w:val="24"/>
        </w:rPr>
        <w:softHyphen/>
        <w:t>ской жизни с экономической точки зрения;</w:t>
      </w:r>
    </w:p>
    <w:p w:rsidR="006C622A" w:rsidRPr="006C622A" w:rsidRDefault="006C622A" w:rsidP="006C62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-  освоение способов познавательной, коммуникативной, практической деятельности, необходи</w:t>
      </w:r>
      <w:r w:rsidRPr="006C622A">
        <w:rPr>
          <w:rFonts w:ascii="Times New Roman" w:hAnsi="Times New Roman"/>
          <w:sz w:val="24"/>
          <w:szCs w:val="24"/>
        </w:rPr>
        <w:softHyphen/>
        <w:t>мых для участия в экономической жизни общества и государства;</w:t>
      </w:r>
    </w:p>
    <w:p w:rsidR="006C622A" w:rsidRPr="006C622A" w:rsidRDefault="006C622A" w:rsidP="006C62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22A">
        <w:rPr>
          <w:rFonts w:ascii="Times New Roman" w:hAnsi="Times New Roman"/>
          <w:sz w:val="24"/>
          <w:szCs w:val="24"/>
        </w:rPr>
        <w:t>- формирование опыта применения полученных знаний и умений для будущей работы в качест</w:t>
      </w:r>
      <w:r w:rsidRPr="006C622A">
        <w:rPr>
          <w:rFonts w:ascii="Times New Roman" w:hAnsi="Times New Roman"/>
          <w:sz w:val="24"/>
          <w:szCs w:val="24"/>
        </w:rPr>
        <w:softHyphen/>
        <w:t>ве наемного работника и эффективной самореализации в экономической сфере.</w:t>
      </w:r>
    </w:p>
    <w:p w:rsidR="006C622A" w:rsidRDefault="006C622A" w:rsidP="006C6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622A" w:rsidRDefault="006C622A" w:rsidP="006C622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программы:</w:t>
      </w:r>
    </w:p>
    <w:p w:rsidR="006C622A" w:rsidRDefault="006C622A" w:rsidP="006C6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 на 1 года обучения в 11 классе составляет 34 часа. Общая недельная загрузка – 1 час.</w:t>
      </w:r>
    </w:p>
    <w:p w:rsidR="006C622A" w:rsidRDefault="006C622A" w:rsidP="006C6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22A" w:rsidRDefault="006C622A" w:rsidP="006C622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осуществляется по учебнику:</w:t>
      </w:r>
    </w:p>
    <w:p w:rsidR="006C622A" w:rsidRDefault="006C622A" w:rsidP="006C6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22A">
        <w:rPr>
          <w:rFonts w:ascii="Times New Roman" w:hAnsi="Times New Roman"/>
          <w:spacing w:val="-2"/>
          <w:sz w:val="24"/>
          <w:szCs w:val="24"/>
        </w:rPr>
        <w:t>Липсиц</w:t>
      </w:r>
      <w:proofErr w:type="spellEnd"/>
      <w:r w:rsidRPr="006C622A">
        <w:rPr>
          <w:rFonts w:ascii="Times New Roman" w:hAnsi="Times New Roman"/>
          <w:spacing w:val="-2"/>
          <w:sz w:val="24"/>
          <w:szCs w:val="24"/>
        </w:rPr>
        <w:t xml:space="preserve"> И. В. Экономика. Базовый курс: Учебник для 10, 11 </w:t>
      </w:r>
      <w:proofErr w:type="spellStart"/>
      <w:r w:rsidRPr="006C622A">
        <w:rPr>
          <w:rFonts w:ascii="Times New Roman" w:hAnsi="Times New Roman"/>
          <w:spacing w:val="-2"/>
          <w:sz w:val="24"/>
          <w:szCs w:val="24"/>
        </w:rPr>
        <w:t>кл</w:t>
      </w:r>
      <w:proofErr w:type="spellEnd"/>
      <w:r w:rsidRPr="006C622A">
        <w:rPr>
          <w:rFonts w:ascii="Times New Roman" w:hAnsi="Times New Roman"/>
          <w:spacing w:val="-2"/>
          <w:sz w:val="24"/>
          <w:szCs w:val="24"/>
        </w:rPr>
        <w:t xml:space="preserve">. — </w:t>
      </w:r>
      <w:r w:rsidRPr="006C622A">
        <w:rPr>
          <w:rFonts w:ascii="Times New Roman" w:hAnsi="Times New Roman"/>
          <w:sz w:val="24"/>
          <w:szCs w:val="24"/>
        </w:rPr>
        <w:t>М.: Вита-Пресс, 2009.</w:t>
      </w:r>
    </w:p>
    <w:p w:rsidR="006C622A" w:rsidRDefault="006C622A" w:rsidP="006C622A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6C622A" w:rsidRDefault="006C622A" w:rsidP="006C622A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6C622A" w:rsidRDefault="006C622A" w:rsidP="006C622A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Методические материалы для учителя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>Липсиц</w:t>
            </w:r>
            <w:proofErr w:type="spellEnd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И. В. Экономика. Базовый курс: Учебник для 10, 11 </w:t>
            </w:r>
            <w:proofErr w:type="spellStart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— 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М.: Вита-Пресс, 2009.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>Липсиц</w:t>
            </w:r>
            <w:proofErr w:type="spellEnd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И. В. Экономика. В 2-х книгах: Учебник для 10—11 </w:t>
            </w:r>
            <w:proofErr w:type="spellStart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>кл</w:t>
            </w:r>
            <w:proofErr w:type="spellEnd"/>
            <w:r w:rsidRPr="00AC78D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— 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М.: Вита-Пресс, 2005—2006.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>Савицкая Е. В. Уроки экономики в школе. В 2-х книгах. — М.: Вита-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Пресс, 2000—2006.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8D9">
              <w:rPr>
                <w:rFonts w:ascii="Times New Roman" w:hAnsi="Times New Roman"/>
                <w:sz w:val="24"/>
                <w:szCs w:val="24"/>
              </w:rPr>
              <w:t>Савицкая Е. В. Самостоятельные и контрольные работы по экономике для 10-11 классов. — М.: Вита-Пресс, 2010.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8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AC78D9">
              <w:rPr>
                <w:rFonts w:ascii="Times New Roman" w:hAnsi="Times New Roman"/>
                <w:sz w:val="24"/>
                <w:szCs w:val="24"/>
              </w:rPr>
              <w:t>Равичев</w:t>
            </w:r>
            <w:proofErr w:type="spellEnd"/>
            <w:r w:rsidRPr="00AC78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78D9">
              <w:rPr>
                <w:rFonts w:ascii="Times New Roman" w:hAnsi="Times New Roman"/>
                <w:sz w:val="24"/>
                <w:szCs w:val="24"/>
              </w:rPr>
              <w:t>С.Григорьев</w:t>
            </w:r>
            <w:proofErr w:type="spellEnd"/>
            <w:r w:rsidRPr="00AC78D9">
              <w:rPr>
                <w:rFonts w:ascii="Times New Roman" w:hAnsi="Times New Roman"/>
                <w:sz w:val="24"/>
                <w:szCs w:val="24"/>
              </w:rPr>
              <w:t xml:space="preserve"> и др. Сборник тестовых задач по экономике</w:t>
            </w:r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— </w:t>
            </w:r>
            <w:proofErr w:type="gramStart"/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>М.</w:t>
            </w:r>
            <w:proofErr w:type="gramEnd"/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>: Вита-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Пресс, 2006.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7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8D9">
              <w:rPr>
                <w:rFonts w:ascii="Times New Roman" w:hAnsi="Times New Roman"/>
                <w:sz w:val="24"/>
                <w:szCs w:val="24"/>
              </w:rPr>
              <w:t>А.А.Мицкевич</w:t>
            </w:r>
            <w:proofErr w:type="spellEnd"/>
            <w:r w:rsidRPr="00AC78D9">
              <w:rPr>
                <w:rFonts w:ascii="Times New Roman" w:hAnsi="Times New Roman"/>
                <w:sz w:val="24"/>
                <w:szCs w:val="24"/>
              </w:rPr>
              <w:t xml:space="preserve"> Сборник заданий по экономике </w:t>
            </w:r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>— М.: Вита-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Пресс, 2001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78D9">
              <w:rPr>
                <w:rFonts w:ascii="Times New Roman" w:hAnsi="Times New Roman"/>
                <w:sz w:val="24"/>
                <w:szCs w:val="24"/>
              </w:rPr>
              <w:t>А.Киреев</w:t>
            </w:r>
            <w:proofErr w:type="spellEnd"/>
            <w:r w:rsidRPr="00AC78D9">
              <w:rPr>
                <w:rFonts w:ascii="Times New Roman" w:hAnsi="Times New Roman"/>
                <w:sz w:val="24"/>
                <w:szCs w:val="24"/>
              </w:rPr>
              <w:t xml:space="preserve"> Экономика </w:t>
            </w:r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>— М.: Вита-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Пресс, 2008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78D9">
              <w:rPr>
                <w:rFonts w:ascii="Times New Roman" w:hAnsi="Times New Roman"/>
                <w:sz w:val="24"/>
                <w:szCs w:val="24"/>
              </w:rPr>
              <w:t>Л.Любимов</w:t>
            </w:r>
            <w:proofErr w:type="spellEnd"/>
            <w:r w:rsidRPr="00AC78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78D9">
              <w:rPr>
                <w:rFonts w:ascii="Times New Roman" w:hAnsi="Times New Roman"/>
                <w:sz w:val="24"/>
                <w:szCs w:val="24"/>
              </w:rPr>
              <w:t>Н.Ранеева</w:t>
            </w:r>
            <w:proofErr w:type="spellEnd"/>
            <w:r w:rsidRPr="00AC78D9">
              <w:rPr>
                <w:rFonts w:ascii="Times New Roman" w:hAnsi="Times New Roman"/>
                <w:sz w:val="24"/>
                <w:szCs w:val="24"/>
              </w:rPr>
              <w:t xml:space="preserve"> Основы экономических знаний </w:t>
            </w:r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>— М.: Вита-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Пресс, 2004</w:t>
            </w:r>
          </w:p>
        </w:tc>
      </w:tr>
      <w:tr w:rsidR="00AC78D9" w:rsidRPr="00AC78D9" w:rsidTr="00AC78D9">
        <w:tc>
          <w:tcPr>
            <w:tcW w:w="9046" w:type="dxa"/>
          </w:tcPr>
          <w:p w:rsidR="00AC78D9" w:rsidRPr="00AC78D9" w:rsidRDefault="00AC78D9" w:rsidP="00AC78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8D9">
              <w:rPr>
                <w:rFonts w:ascii="Times New Roman" w:hAnsi="Times New Roman"/>
                <w:sz w:val="24"/>
                <w:szCs w:val="24"/>
              </w:rPr>
              <w:t xml:space="preserve">Практикум по основам экономической теории </w:t>
            </w:r>
            <w:r w:rsidRPr="00AC78D9">
              <w:rPr>
                <w:rFonts w:ascii="Times New Roman" w:hAnsi="Times New Roman"/>
                <w:spacing w:val="-4"/>
                <w:sz w:val="24"/>
                <w:szCs w:val="24"/>
              </w:rPr>
              <w:t>— М.: Вита-</w:t>
            </w:r>
            <w:r w:rsidRPr="00AC78D9">
              <w:rPr>
                <w:rFonts w:ascii="Times New Roman" w:hAnsi="Times New Roman"/>
                <w:sz w:val="24"/>
                <w:szCs w:val="24"/>
              </w:rPr>
              <w:t>Пресс, 2002</w:t>
            </w:r>
          </w:p>
        </w:tc>
      </w:tr>
    </w:tbl>
    <w:p w:rsidR="00170F5C" w:rsidRDefault="00170F5C" w:rsidP="00AC78D9">
      <w:pPr>
        <w:spacing w:after="0" w:line="240" w:lineRule="auto"/>
        <w:jc w:val="both"/>
      </w:pPr>
    </w:p>
    <w:sectPr w:rsidR="0017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731"/>
    <w:multiLevelType w:val="hybridMultilevel"/>
    <w:tmpl w:val="90F2F5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A3921"/>
    <w:multiLevelType w:val="hybridMultilevel"/>
    <w:tmpl w:val="9DCE4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98"/>
    <w:rsid w:val="00170F5C"/>
    <w:rsid w:val="004B6EA1"/>
    <w:rsid w:val="006C622A"/>
    <w:rsid w:val="00AC78D9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22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C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6C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6C62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22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C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6C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6C62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Гимназия 48</cp:lastModifiedBy>
  <cp:revision>4</cp:revision>
  <dcterms:created xsi:type="dcterms:W3CDTF">2023-09-28T05:52:00Z</dcterms:created>
  <dcterms:modified xsi:type="dcterms:W3CDTF">2023-09-29T12:03:00Z</dcterms:modified>
</cp:coreProperties>
</file>