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5" w:rsidRPr="003B13DF" w:rsidRDefault="003B13DF" w:rsidP="003B13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bookmarkStart w:id="0" w:name="_GoBack"/>
      <w:bookmarkEnd w:id="0"/>
      <w:r w:rsidR="00BF4FC5" w:rsidRPr="00556906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BF4FC5" w:rsidRPr="00556906" w:rsidRDefault="00BF4FC5" w:rsidP="00BF4FC5">
      <w:pPr>
        <w:spacing w:after="0" w:line="240" w:lineRule="auto"/>
        <w:ind w:right="70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ГЛАВА ГОРОДА НОРИЛЬСКА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/>
          <w:bCs/>
          <w:sz w:val="26"/>
          <w:szCs w:val="26"/>
          <w:lang w:val="x-none"/>
        </w:rPr>
        <w:t>ПОСТАНОВЛЕНИЕ</w:t>
      </w: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ind w:right="-144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26.05.2020</w:t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  <w:t xml:space="preserve"> </w:t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  <w:t>г. Норильск</w:t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  <w:t>№ 31</w:t>
      </w: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О молодежной премии Главы города Норильска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</w:rPr>
      </w:pPr>
      <w:r w:rsidRPr="00556906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proofErr w:type="gramStart"/>
      <w:r w:rsidRPr="00556906">
        <w:rPr>
          <w:rFonts w:ascii="Times New Roman" w:eastAsia="Arial Unicode MS" w:hAnsi="Times New Roman"/>
          <w:bCs/>
          <w:sz w:val="26"/>
          <w:szCs w:val="26"/>
        </w:rPr>
        <w:t xml:space="preserve">(в ред. Постановлений Главы города Норильска </w:t>
      </w:r>
      <w:proofErr w:type="gramEnd"/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eastAsia="Arial Unicode MS" w:hAnsi="Times New Roman"/>
          <w:bCs/>
          <w:sz w:val="26"/>
          <w:szCs w:val="26"/>
        </w:rPr>
        <w:t>от 20.08.2020 № 50, от 30.08.2021 № 126)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В соответствии с мероприятиями муниципальной программы «Молодежь муниципального образования город Норильск в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XXI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веке» на текущий финансовый год и плановый период, в целях поощрения и материальной поддержки талантливой молодежи, показавшей высокие результаты и достижения в области образования, культуры, искусства, спорта</w:t>
      </w:r>
      <w:r w:rsidRPr="00556906">
        <w:rPr>
          <w:rFonts w:ascii="Times New Roman" w:hAnsi="Times New Roman"/>
          <w:bCs/>
          <w:sz w:val="26"/>
          <w:szCs w:val="26"/>
        </w:rPr>
        <w:t>, молодежной политики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и активно участвующей в общественной жизни на территории муниципального образования город Норильск,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ПОСТАНОВЛЯЮ: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1. Утвердить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Положение о присуждении молодежной премии Главы города Норильска</w:t>
      </w:r>
      <w:r w:rsidRPr="00556906"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</w:rPr>
        <w:t>2. Утвердить состав комиссии по присуждению молодежной премии Главы города Норильска (прилагается).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3.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Администрации города Норильска </w:t>
      </w:r>
      <w:r w:rsidRPr="00556906">
        <w:rPr>
          <w:rFonts w:ascii="Times New Roman" w:hAnsi="Times New Roman"/>
          <w:bCs/>
          <w:sz w:val="26"/>
          <w:szCs w:val="26"/>
        </w:rPr>
        <w:t xml:space="preserve">(Управлению по взаимодействию с общественными организациями и молодежной политике Администрации города Норильска)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обеспечить финансирование расходов, связанных с выплатой </w:t>
      </w:r>
      <w:r w:rsidRPr="00556906">
        <w:rPr>
          <w:rFonts w:ascii="Times New Roman" w:hAnsi="Times New Roman"/>
          <w:bCs/>
          <w:sz w:val="26"/>
          <w:szCs w:val="26"/>
        </w:rPr>
        <w:t xml:space="preserve">молодежной премии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Главы города Норильска, в пределах утвержденных бюджетных ассигнований, предусмотренных на эти цели мероприятиями муниципальной программы «Молодежь муниципального образования город Норильск в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XXI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веке</w:t>
      </w:r>
      <w:r w:rsidRPr="00556906">
        <w:rPr>
          <w:rFonts w:ascii="Times New Roman" w:hAnsi="Times New Roman"/>
          <w:bCs/>
          <w:spacing w:val="4"/>
          <w:sz w:val="26"/>
          <w:szCs w:val="26"/>
          <w:lang w:val="x-none"/>
        </w:rPr>
        <w:t>»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на текущий финансовый год и плановый период.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4. Признать утратившими силу: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постановление Главы города Норильска от 2</w:t>
      </w:r>
      <w:r w:rsidRPr="00556906">
        <w:rPr>
          <w:rFonts w:ascii="Times New Roman" w:hAnsi="Times New Roman"/>
          <w:bCs/>
          <w:sz w:val="26"/>
          <w:szCs w:val="26"/>
        </w:rPr>
        <w:t>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7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5</w:t>
      </w:r>
      <w:r w:rsidRPr="00556906">
        <w:rPr>
          <w:rFonts w:ascii="Times New Roman" w:hAnsi="Times New Roman"/>
          <w:bCs/>
          <w:sz w:val="26"/>
          <w:szCs w:val="26"/>
        </w:rPr>
        <w:t xml:space="preserve"> «О молодежной премии Главы города Норильска»;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постановление Главы города Норильска от </w:t>
      </w:r>
      <w:r w:rsidRPr="00556906">
        <w:rPr>
          <w:rFonts w:ascii="Times New Roman" w:hAnsi="Times New Roman"/>
          <w:bCs/>
          <w:sz w:val="26"/>
          <w:szCs w:val="26"/>
        </w:rPr>
        <w:t>02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15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71 «О внесении изменений в постановление Главы города Норильска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от 2</w:t>
      </w:r>
      <w:r w:rsidRPr="00556906">
        <w:rPr>
          <w:rFonts w:ascii="Times New Roman" w:hAnsi="Times New Roman"/>
          <w:bCs/>
          <w:sz w:val="26"/>
          <w:szCs w:val="26"/>
        </w:rPr>
        <w:t>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7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5</w:t>
      </w:r>
      <w:r w:rsidRPr="00556906">
        <w:rPr>
          <w:rFonts w:ascii="Times New Roman" w:hAnsi="Times New Roman"/>
          <w:bCs/>
          <w:sz w:val="26"/>
          <w:szCs w:val="26"/>
        </w:rPr>
        <w:t>»;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постановление Главы города Норильска от </w:t>
      </w:r>
      <w:r w:rsidRPr="00556906">
        <w:rPr>
          <w:rFonts w:ascii="Times New Roman" w:hAnsi="Times New Roman"/>
          <w:bCs/>
          <w:sz w:val="26"/>
          <w:szCs w:val="26"/>
        </w:rPr>
        <w:t>28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10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16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62 «О внесении изменений в постановление Главы города Норильска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от 2</w:t>
      </w:r>
      <w:r w:rsidRPr="00556906">
        <w:rPr>
          <w:rFonts w:ascii="Times New Roman" w:hAnsi="Times New Roman"/>
          <w:bCs/>
          <w:sz w:val="26"/>
          <w:szCs w:val="26"/>
        </w:rPr>
        <w:t>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7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5</w:t>
      </w:r>
      <w:r w:rsidRPr="00556906">
        <w:rPr>
          <w:rFonts w:ascii="Times New Roman" w:hAnsi="Times New Roman"/>
          <w:bCs/>
          <w:sz w:val="26"/>
          <w:szCs w:val="26"/>
        </w:rPr>
        <w:t>»;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постановление Главы города Норильска от </w:t>
      </w:r>
      <w:r w:rsidRPr="00556906">
        <w:rPr>
          <w:rFonts w:ascii="Times New Roman" w:hAnsi="Times New Roman"/>
          <w:bCs/>
          <w:sz w:val="26"/>
          <w:szCs w:val="26"/>
        </w:rPr>
        <w:t>08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17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14 «О внесении изменений в постановление Главы города Норильска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от 2</w:t>
      </w:r>
      <w:r w:rsidRPr="00556906">
        <w:rPr>
          <w:rFonts w:ascii="Times New Roman" w:hAnsi="Times New Roman"/>
          <w:bCs/>
          <w:sz w:val="26"/>
          <w:szCs w:val="26"/>
        </w:rPr>
        <w:t>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7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5</w:t>
      </w:r>
      <w:r w:rsidRPr="00556906">
        <w:rPr>
          <w:rFonts w:ascii="Times New Roman" w:hAnsi="Times New Roman"/>
          <w:bCs/>
          <w:sz w:val="26"/>
          <w:szCs w:val="26"/>
        </w:rPr>
        <w:t>»;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постановление Главы города Норильска от </w:t>
      </w:r>
      <w:r w:rsidRPr="00556906">
        <w:rPr>
          <w:rFonts w:ascii="Times New Roman" w:hAnsi="Times New Roman"/>
          <w:bCs/>
          <w:sz w:val="26"/>
          <w:szCs w:val="26"/>
        </w:rPr>
        <w:t>25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10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18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62 «О внесении изменений в постановление Главы города Норильска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от 2</w:t>
      </w:r>
      <w:r w:rsidRPr="00556906">
        <w:rPr>
          <w:rFonts w:ascii="Times New Roman" w:hAnsi="Times New Roman"/>
          <w:bCs/>
          <w:sz w:val="26"/>
          <w:szCs w:val="26"/>
        </w:rPr>
        <w:t>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7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5</w:t>
      </w:r>
      <w:r w:rsidRPr="00556906">
        <w:rPr>
          <w:rFonts w:ascii="Times New Roman" w:hAnsi="Times New Roman"/>
          <w:bCs/>
          <w:sz w:val="26"/>
          <w:szCs w:val="26"/>
        </w:rPr>
        <w:t>»;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постановление Главы города Норильска от </w:t>
      </w:r>
      <w:r w:rsidRPr="00556906">
        <w:rPr>
          <w:rFonts w:ascii="Times New Roman" w:hAnsi="Times New Roman"/>
          <w:bCs/>
          <w:sz w:val="26"/>
          <w:szCs w:val="26"/>
        </w:rPr>
        <w:t>15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10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19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64 «О внесении изменений в постановление Главы города Норильска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от 2</w:t>
      </w:r>
      <w:r w:rsidRPr="00556906">
        <w:rPr>
          <w:rFonts w:ascii="Times New Roman" w:hAnsi="Times New Roman"/>
          <w:bCs/>
          <w:sz w:val="26"/>
          <w:szCs w:val="26"/>
        </w:rPr>
        <w:t>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7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5</w:t>
      </w:r>
      <w:r w:rsidRPr="00556906">
        <w:rPr>
          <w:rFonts w:ascii="Times New Roman" w:hAnsi="Times New Roman"/>
          <w:bCs/>
          <w:sz w:val="26"/>
          <w:szCs w:val="26"/>
        </w:rPr>
        <w:t>»;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постановление Главы города Норильска от </w:t>
      </w:r>
      <w:r w:rsidRPr="00556906">
        <w:rPr>
          <w:rFonts w:ascii="Times New Roman" w:hAnsi="Times New Roman"/>
          <w:bCs/>
          <w:sz w:val="26"/>
          <w:szCs w:val="26"/>
        </w:rPr>
        <w:t>20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12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19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85 «О внесении изменений в постановление Главы города Норильска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от 2</w:t>
      </w:r>
      <w:r w:rsidRPr="00556906">
        <w:rPr>
          <w:rFonts w:ascii="Times New Roman" w:hAnsi="Times New Roman"/>
          <w:bCs/>
          <w:sz w:val="26"/>
          <w:szCs w:val="26"/>
        </w:rPr>
        <w:t>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556906">
        <w:rPr>
          <w:rFonts w:ascii="Times New Roman" w:hAnsi="Times New Roman"/>
          <w:bCs/>
          <w:sz w:val="26"/>
          <w:szCs w:val="26"/>
        </w:rPr>
        <w:t>11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.20</w:t>
      </w:r>
      <w:r w:rsidRPr="00556906">
        <w:rPr>
          <w:rFonts w:ascii="Times New Roman" w:hAnsi="Times New Roman"/>
          <w:bCs/>
          <w:sz w:val="26"/>
          <w:szCs w:val="26"/>
        </w:rPr>
        <w:t>14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№ </w:t>
      </w:r>
      <w:r w:rsidRPr="00556906">
        <w:rPr>
          <w:rFonts w:ascii="Times New Roman" w:hAnsi="Times New Roman"/>
          <w:bCs/>
          <w:sz w:val="26"/>
          <w:szCs w:val="26"/>
        </w:rPr>
        <w:t>7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5</w:t>
      </w:r>
      <w:r w:rsidRPr="00556906">
        <w:rPr>
          <w:rFonts w:ascii="Times New Roman" w:hAnsi="Times New Roman"/>
          <w:bCs/>
          <w:sz w:val="26"/>
          <w:szCs w:val="26"/>
        </w:rPr>
        <w:t>».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5.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Контроль исполнения пункта </w:t>
      </w:r>
      <w:r w:rsidRPr="00556906">
        <w:rPr>
          <w:rFonts w:ascii="Times New Roman" w:hAnsi="Times New Roman"/>
          <w:bCs/>
          <w:sz w:val="26"/>
          <w:szCs w:val="26"/>
        </w:rPr>
        <w:t>3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настоящего постановления возложить на заместителя Главы города Норильска по социальной политике.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6. О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публиковать настоящее постановление в газете «</w:t>
      </w:r>
      <w:proofErr w:type="gramStart"/>
      <w:r w:rsidRPr="00556906">
        <w:rPr>
          <w:rFonts w:ascii="Times New Roman" w:hAnsi="Times New Roman"/>
          <w:bCs/>
          <w:sz w:val="26"/>
          <w:szCs w:val="26"/>
          <w:lang w:val="x-none"/>
        </w:rPr>
        <w:t>Заполярная</w:t>
      </w:r>
      <w:proofErr w:type="gramEnd"/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правда»</w:t>
      </w:r>
      <w:r w:rsidRPr="00556906">
        <w:rPr>
          <w:rFonts w:ascii="Times New Roman" w:hAnsi="Times New Roman"/>
          <w:bCs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BF4FC5" w:rsidRPr="00556906" w:rsidRDefault="00BF4FC5" w:rsidP="00BF4F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7. Настоящее постановление вступает в силу после его официального опубликования в газете «Заполярная правда».</w:t>
      </w: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ind w:right="-285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Глава города Норильска</w:t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</w:r>
      <w:r w:rsidRPr="00556906">
        <w:rPr>
          <w:rFonts w:ascii="Times New Roman" w:hAnsi="Times New Roman"/>
          <w:bCs/>
          <w:sz w:val="26"/>
          <w:szCs w:val="26"/>
        </w:rPr>
        <w:tab/>
        <w:t xml:space="preserve"> </w:t>
      </w:r>
      <w:r w:rsidRPr="00556906">
        <w:rPr>
          <w:rFonts w:ascii="Times New Roman" w:hAnsi="Times New Roman"/>
          <w:bCs/>
          <w:sz w:val="26"/>
          <w:szCs w:val="26"/>
        </w:rPr>
        <w:tab/>
        <w:t xml:space="preserve">Р.В. </w:t>
      </w:r>
      <w:proofErr w:type="spellStart"/>
      <w:r w:rsidRPr="00556906">
        <w:rPr>
          <w:rFonts w:ascii="Times New Roman" w:hAnsi="Times New Roman"/>
          <w:bCs/>
          <w:sz w:val="26"/>
          <w:szCs w:val="26"/>
        </w:rPr>
        <w:t>Ахметчин</w:t>
      </w:r>
      <w:proofErr w:type="spellEnd"/>
    </w:p>
    <w:p w:rsidR="00BF4FC5" w:rsidRPr="00556906" w:rsidRDefault="00BF4FC5" w:rsidP="00BF4FC5">
      <w:pPr>
        <w:tabs>
          <w:tab w:val="left" w:pos="6120"/>
        </w:tabs>
        <w:spacing w:after="0" w:line="240" w:lineRule="auto"/>
        <w:ind w:left="694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br w:type="page"/>
      </w:r>
      <w:r w:rsidRPr="00556906">
        <w:rPr>
          <w:rFonts w:ascii="Times New Roman" w:hAnsi="Times New Roman"/>
          <w:bCs/>
          <w:sz w:val="26"/>
          <w:szCs w:val="26"/>
        </w:rPr>
        <w:lastRenderedPageBreak/>
        <w:t>УТВЕРЖДЕНО</w:t>
      </w:r>
    </w:p>
    <w:p w:rsidR="00BF4FC5" w:rsidRPr="00556906" w:rsidRDefault="00BF4FC5" w:rsidP="00BF4FC5">
      <w:pPr>
        <w:tabs>
          <w:tab w:val="left" w:pos="6120"/>
        </w:tabs>
        <w:spacing w:after="0" w:line="240" w:lineRule="auto"/>
        <w:ind w:left="694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постановлением </w:t>
      </w:r>
    </w:p>
    <w:p w:rsidR="00BF4FC5" w:rsidRPr="00556906" w:rsidRDefault="00BF4FC5" w:rsidP="00BF4FC5">
      <w:pPr>
        <w:tabs>
          <w:tab w:val="left" w:pos="6120"/>
        </w:tabs>
        <w:spacing w:after="0" w:line="240" w:lineRule="auto"/>
        <w:ind w:left="694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Главы города Норильска</w:t>
      </w:r>
    </w:p>
    <w:p w:rsidR="00BF4FC5" w:rsidRPr="00556906" w:rsidRDefault="00BF4FC5" w:rsidP="00BF4FC5">
      <w:pPr>
        <w:tabs>
          <w:tab w:val="left" w:pos="6120"/>
        </w:tabs>
        <w:spacing w:after="0" w:line="240" w:lineRule="auto"/>
        <w:ind w:left="694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от 26.05.2020 № 31</w:t>
      </w:r>
    </w:p>
    <w:p w:rsidR="00BF4FC5" w:rsidRPr="00556906" w:rsidRDefault="00BF4FC5" w:rsidP="00BF4F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x-none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ПОЛОЖЕНИЕ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о присуждении молодежной премии Главы города Норильска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</w:rPr>
      </w:pPr>
      <w:r w:rsidRPr="00556906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proofErr w:type="gramStart"/>
      <w:r w:rsidRPr="00556906">
        <w:rPr>
          <w:rFonts w:ascii="Times New Roman" w:eastAsia="Arial Unicode MS" w:hAnsi="Times New Roman"/>
          <w:bCs/>
          <w:sz w:val="26"/>
          <w:szCs w:val="26"/>
        </w:rPr>
        <w:t xml:space="preserve">(в ред. Постановления Главы города Норильска </w:t>
      </w:r>
      <w:proofErr w:type="gramEnd"/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</w:rPr>
      </w:pPr>
      <w:r w:rsidRPr="00556906">
        <w:rPr>
          <w:rFonts w:ascii="Times New Roman" w:eastAsia="Arial Unicode MS" w:hAnsi="Times New Roman"/>
          <w:bCs/>
          <w:sz w:val="26"/>
          <w:szCs w:val="26"/>
        </w:rPr>
        <w:t>от 20.08.2020 № 50, от 30.08.2021 № 126)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6906">
        <w:rPr>
          <w:rFonts w:ascii="Times New Roman" w:hAnsi="Times New Roman"/>
          <w:sz w:val="26"/>
          <w:szCs w:val="26"/>
        </w:rPr>
        <w:t>1. Общие положения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1.1.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Молодежная премия Главы города Норильска (далее - Молодежная премия) является именной премией и присуждается с целью стимулирования молодежи к достижению высоких результатов в интеллектуальной, творческой, спортивной и общественной сферах деятельности.</w:t>
      </w:r>
    </w:p>
    <w:p w:rsidR="00BF4FC5" w:rsidRPr="00556906" w:rsidRDefault="00BF4FC5" w:rsidP="00BF4F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1.2. Организацию деятельности по процедуре присуждения Молодежной премии, а также контроль соблюдения порядка по приему документов на кандидатов осуществляет </w:t>
      </w:r>
      <w:r w:rsidRPr="00556906">
        <w:rPr>
          <w:rFonts w:ascii="Times New Roman" w:hAnsi="Times New Roman"/>
          <w:bCs/>
          <w:sz w:val="26"/>
          <w:szCs w:val="26"/>
        </w:rPr>
        <w:t>Управление во взаимодействию с общественными организациями и молодежной политике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Администрации города Норильска (далее – Организатор).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1.3. Рассмотрение документов, полученных на кандидатов от выдвигающих организаций, и утверждение кандидатов на присуждение Молодежной премии осуществляется на заседании комиссии по присуждению молодежной премии Главы города Норильска, созданной постановлением Главы города Норильска, (далее – Комиссия), не позднее 14 дней до даты проведения торжественной церемонии вручения Молодежной премии.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1.4. На основании решения Комиссии персональный состав лауреатов Молодежной премии утверждается постановлением Главы города Норильска. 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x-none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2. Номинации на присуждение Молодежной премии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2.1. Молодежная премия присуждается гражданам в возрасте от 14 до 30 лет, зарегистрированным по месту жительства на территории муниципального образования город Норильск, проявившим себя в сфере образования, науки, культуры, спорта, молодежной политики (далее - кандидаты).</w:t>
      </w: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2.2. В настоящем положении:</w:t>
      </w: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- победитель – это участник, занявший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место в конкурсах, фестивалях, олимпиадах и других мероприятиях различного уровня в соответствии с номинациями, указанными в пункте 2.3 настоящего Положения;</w:t>
      </w: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- призер - это участник, занявший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и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место в конкурсах, фестивалях, олимпиадах и других мероприятиях различного уровня в соответствии с номинациями, указанными в пункте 2.3 настоящего Положения.</w:t>
      </w: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2.3.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ab/>
        <w:t>Молодежная премия присуждается по следующим номинациям:</w:t>
      </w:r>
    </w:p>
    <w:p w:rsidR="00BF4FC5" w:rsidRPr="00556906" w:rsidRDefault="00BF4FC5" w:rsidP="00BF4FC5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- </w:t>
      </w:r>
      <w:r w:rsidRPr="00556906">
        <w:rPr>
          <w:rFonts w:ascii="Times New Roman" w:hAnsi="Times New Roman"/>
          <w:b/>
          <w:bCs/>
          <w:sz w:val="26"/>
          <w:szCs w:val="26"/>
          <w:lang w:val="x-none"/>
        </w:rPr>
        <w:t>«За высокие достижения в области образования»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- победителям и призерам городских, региональных, всероссийских и международных олимпиад и конкурсов, а также работникам образовательных учреждений и организаций, достигших высоких профессиональных результатов (6 лауреатов);</w:t>
      </w: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lastRenderedPageBreak/>
        <w:t xml:space="preserve">- </w:t>
      </w:r>
      <w:r w:rsidRPr="00556906">
        <w:rPr>
          <w:rFonts w:ascii="Times New Roman" w:hAnsi="Times New Roman"/>
          <w:b/>
          <w:bCs/>
          <w:sz w:val="26"/>
          <w:szCs w:val="26"/>
          <w:lang w:val="x-none"/>
        </w:rPr>
        <w:t>«За высокие достижения в области науки»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- победителям и призерам городских, региональных, всероссийских и международных конкурсов в области науки, а также работникам образовательных учреждений и организаций, достигших высоких профессиональных результатов за особые достижения в одной или нескольких областях науки (3 лауреата);</w:t>
      </w: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- </w:t>
      </w:r>
      <w:r w:rsidRPr="00556906">
        <w:rPr>
          <w:rFonts w:ascii="Times New Roman" w:hAnsi="Times New Roman"/>
          <w:b/>
          <w:bCs/>
          <w:sz w:val="26"/>
          <w:szCs w:val="26"/>
          <w:lang w:val="x-none"/>
        </w:rPr>
        <w:t xml:space="preserve">«За высокие достижения в области культуры и искусства» -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победителям и призерам городских, региональных, всероссийских и международных конкурсов, фестивалей, а также работникам учреждений культуры и искусства, достигших высоких профессиональных результатов (3 лауреата);</w:t>
      </w:r>
    </w:p>
    <w:p w:rsidR="00BF4FC5" w:rsidRPr="00556906" w:rsidRDefault="00BF4FC5" w:rsidP="00BF4F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- </w:t>
      </w:r>
      <w:r w:rsidRPr="00556906">
        <w:rPr>
          <w:rFonts w:ascii="Times New Roman" w:hAnsi="Times New Roman"/>
          <w:b/>
          <w:bCs/>
          <w:sz w:val="26"/>
          <w:szCs w:val="26"/>
          <w:lang w:val="x-none"/>
        </w:rPr>
        <w:t>«За высокие достижения в области спорта»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- победителям и призерам городских, региональных, всероссийских и международных спортивных соревнований, а также работникам спортивных учреждений за особые достижения в области различных видов спорта (3 лауреата);</w:t>
      </w:r>
    </w:p>
    <w:p w:rsidR="00BF4FC5" w:rsidRPr="00556906" w:rsidRDefault="00BF4FC5" w:rsidP="00BF4F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ab/>
        <w:t xml:space="preserve">- </w:t>
      </w:r>
      <w:r w:rsidRPr="00556906">
        <w:rPr>
          <w:rFonts w:ascii="Times New Roman" w:hAnsi="Times New Roman"/>
          <w:b/>
          <w:bCs/>
          <w:sz w:val="26"/>
          <w:szCs w:val="26"/>
          <w:lang w:val="x-none"/>
        </w:rPr>
        <w:t>«За высокие достижения в области молодежной политики»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- руководителям и лидерам молодежных общественных организаций (объединений), представителям органов </w:t>
      </w:r>
      <w:proofErr w:type="spellStart"/>
      <w:r w:rsidRPr="00556906">
        <w:rPr>
          <w:rFonts w:ascii="Times New Roman" w:hAnsi="Times New Roman"/>
          <w:bCs/>
          <w:sz w:val="26"/>
          <w:szCs w:val="26"/>
          <w:lang w:val="x-none"/>
        </w:rPr>
        <w:t>соуправления</w:t>
      </w:r>
      <w:proofErr w:type="spellEnd"/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и (или) самоуправления образовательных организаций, расположенных на территории муниципального образования город Норильск, которые внесли большой вклад в развитие общественной жизни и молодежной политики (3 лауреата).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3. Порядок выдвижения кандидатов на присуждение Молодежной премии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3.1. Кандидаты на присуждение Молодежной премии выдвигаются:</w:t>
      </w:r>
    </w:p>
    <w:p w:rsidR="00BF4FC5" w:rsidRPr="00556906" w:rsidRDefault="00BF4FC5" w:rsidP="00BF4F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- в областях образования и науки - руководителями общеобразовательных организаций, профессиональных образовательных организаций и образовательных организаций высшего образования, руководителями общественных организаций (объединений), расположенных на территории муниципального образования город Норильск и осуществляющих деятельность в области образования и (или) науки;</w:t>
      </w:r>
    </w:p>
    <w:p w:rsidR="00BF4FC5" w:rsidRPr="00556906" w:rsidRDefault="00BF4FC5" w:rsidP="00BF4FC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- в областях культуры и искусства – руководителями учреждений в области культуры и искусства независимо от ведомственной принадлежности, организаций (учреждений) дополнительного образования в сфере культуры и образования, руководителями профессиональных образовательных организаций и образовательных организаций высшего образования, руководителями общественных организаций (объединений), расположенных на территории муниципального образования город Норильск и осуществляющих деятельность в области культуры и (или) искусства;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- в области спорта – руководителями физкультурно-спортивных организаций, профессиональных образовательных организаций и образовательных организаций высшего образования, руководителями общественных организаций (объединений), расположенных на территории муниципального образования город Норильск и осуществляющих деятельность в области спорта;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- в области молодежной политики – руководителями общеобразовательных организаций, профессиональных образовательных организаций и образовательных организаций высшего образования, руководителями молодежных общественных организаций (объединений), расположенных на территории муниципального образования город Норильск, руководителем муниципального бюджетного учреждения «Молодежный центр», Молодежным парламентом города Норильска (далее – выдвигающие организации).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3.2. Самовыдвижение не допускается.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3.3. Документы на кандидатов, признанных лауреатами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 степени в году, предшествующем текущей заявочной кампании, Организатором для рассмотрения не принимаются.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lastRenderedPageBreak/>
        <w:t>3.4. Организатор: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- осуществляет прием документов кандидатов на присуждение Молодежной премии, проверяет их на соответствие требованиям, установленным пунктом 3.5 настоящего Положения, обеспечивает их регистрацию и сохранность;</w:t>
      </w:r>
    </w:p>
    <w:p w:rsidR="00BF4FC5" w:rsidRPr="00556906" w:rsidRDefault="00BF4FC5" w:rsidP="00BF4FC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- подготавливает документацию для проведения процедуры присуждения Молодежных премий (рейтинговые листы на кандидатов в каждой номинации с ранжированием от большего значения к меньшему);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- подготавливает протокол заседания Комиссии на подпись членам Комиссии;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- сообщает информацию о лауреатах Молодежной премии в средства массовой информации.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3.5. На кандидата необходимо представить следующие документы:</w:t>
      </w:r>
    </w:p>
    <w:p w:rsidR="00BF4FC5" w:rsidRPr="00556906" w:rsidRDefault="00BF4FC5" w:rsidP="00BF4F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 xml:space="preserve"> - ходатайство, в котором содержатся сведения о кандидате и общая оценка деятельности кандидата, мотивирующая его выдвижение (характеристика), подписанное руководителем и заверенное печатью (при наличии) выдвигающей организации согласно приложению 1 к настоящему Положению;</w:t>
      </w:r>
    </w:p>
    <w:p w:rsidR="00BF4FC5" w:rsidRPr="00556906" w:rsidRDefault="00BF4FC5" w:rsidP="00BF4F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- реестр заслуг кандидата в печатном и электронном виде с приложением копий соответствующих наградных документов (дипломов, грамот, публикаций в средствах массовой информации и иных документов) с подтверждением достижений кандидата в мероприятиях в соответствующей номинации за период с 1 января года, предшествующего текущей заявочной кампании, по 1 ноября текущего года по перечню заслуг согласно приложениям 2 – 6 к настоящему Положению;</w:t>
      </w:r>
    </w:p>
    <w:p w:rsidR="00BF4FC5" w:rsidRPr="00556906" w:rsidRDefault="00BF4FC5" w:rsidP="00BF4FC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- фотографию кандидата (размер 10х15);</w:t>
      </w:r>
    </w:p>
    <w:p w:rsidR="00BF4FC5" w:rsidRPr="00556906" w:rsidRDefault="00BF4FC5" w:rsidP="00BF4FC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- копию паспорта кандидата (вторая, третья страницы, страница с отметкой о регистрации по месту жительства на территории муниципального образования город Норильск);</w:t>
      </w:r>
    </w:p>
    <w:p w:rsidR="00BF4FC5" w:rsidRPr="00556906" w:rsidRDefault="00BF4FC5" w:rsidP="00BF4FC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- копию страхового свидетельства государственного пенсионного страхования (СНИЛС) или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BF4FC5" w:rsidRPr="00556906" w:rsidRDefault="00BF4FC5" w:rsidP="00BF4FC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-  копию свидетельства о постановке на учет физического лица в налоговом органе (ИНН);</w:t>
      </w:r>
    </w:p>
    <w:p w:rsidR="00BF4FC5" w:rsidRPr="00556906" w:rsidRDefault="00BF4FC5" w:rsidP="00BF4FC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- документ, содержащий сведения о реквизитах кредитной организации (в том числе о реквизитах лицевого счета кандидата) для перечисления средств на лицевой счет кандидата, открытый в кредитной организации Российской Федерации</w:t>
      </w:r>
      <w:r w:rsidRPr="00556906">
        <w:rPr>
          <w:rFonts w:ascii="Times New Roman" w:hAnsi="Times New Roman"/>
          <w:sz w:val="26"/>
          <w:szCs w:val="26"/>
        </w:rPr>
        <w:t>. В случае</w:t>
      </w:r>
      <w:proofErr w:type="gramStart"/>
      <w:r w:rsidRPr="00556906">
        <w:rPr>
          <w:rFonts w:ascii="Times New Roman" w:hAnsi="Times New Roman"/>
          <w:sz w:val="26"/>
          <w:szCs w:val="26"/>
        </w:rPr>
        <w:t>,</w:t>
      </w:r>
      <w:proofErr w:type="gramEnd"/>
      <w:r w:rsidRPr="00556906">
        <w:rPr>
          <w:rFonts w:ascii="Times New Roman" w:hAnsi="Times New Roman"/>
          <w:sz w:val="26"/>
          <w:szCs w:val="26"/>
        </w:rPr>
        <w:t xml:space="preserve"> если банковский счет предусматривает осуществление операций с использованием платежной карты, предоставляются сведения о реквизитах лицевого счета кандидата национальной платежной системы «МИР»</w:t>
      </w:r>
      <w:r w:rsidRPr="00556906">
        <w:rPr>
          <w:rFonts w:ascii="Times New Roman" w:hAnsi="Times New Roman"/>
          <w:sz w:val="26"/>
          <w:szCs w:val="26"/>
          <w:lang w:val="x-none"/>
        </w:rPr>
        <w:t>;</w:t>
      </w:r>
    </w:p>
    <w:p w:rsidR="00BF4FC5" w:rsidRPr="00556906" w:rsidRDefault="00BF4FC5" w:rsidP="00BF4FC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- согласие кандидата на обработку персональных данных согласно приложению 7 к настоящему Положению.</w:t>
      </w:r>
    </w:p>
    <w:p w:rsidR="00BF4FC5" w:rsidRPr="00556906" w:rsidRDefault="00BF4FC5" w:rsidP="00BF4FC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3.6. Документы в отношении кандидата направляются Организатору по адресу: г. Норильск, ул. </w:t>
      </w:r>
      <w:proofErr w:type="gramStart"/>
      <w:r w:rsidRPr="00556906">
        <w:rPr>
          <w:rFonts w:ascii="Times New Roman" w:hAnsi="Times New Roman"/>
          <w:bCs/>
          <w:sz w:val="26"/>
          <w:szCs w:val="26"/>
        </w:rPr>
        <w:t>Советская</w:t>
      </w:r>
      <w:proofErr w:type="gramEnd"/>
      <w:r w:rsidRPr="00556906">
        <w:rPr>
          <w:rFonts w:ascii="Times New Roman" w:hAnsi="Times New Roman"/>
          <w:bCs/>
          <w:sz w:val="26"/>
          <w:szCs w:val="26"/>
        </w:rPr>
        <w:t xml:space="preserve">, д. 9, </w:t>
      </w:r>
      <w:proofErr w:type="spellStart"/>
      <w:r w:rsidRPr="00556906">
        <w:rPr>
          <w:rFonts w:ascii="Times New Roman" w:hAnsi="Times New Roman"/>
          <w:bCs/>
          <w:sz w:val="26"/>
          <w:szCs w:val="26"/>
        </w:rPr>
        <w:t>каб</w:t>
      </w:r>
      <w:proofErr w:type="spellEnd"/>
      <w:r w:rsidRPr="00556906">
        <w:rPr>
          <w:rFonts w:ascii="Times New Roman" w:hAnsi="Times New Roman"/>
          <w:bCs/>
          <w:sz w:val="26"/>
          <w:szCs w:val="26"/>
        </w:rPr>
        <w:t>. 3.25, не позднее 10 ноября текущего года.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6906">
        <w:rPr>
          <w:rFonts w:ascii="Times New Roman" w:hAnsi="Times New Roman"/>
          <w:sz w:val="26"/>
          <w:szCs w:val="26"/>
        </w:rPr>
        <w:t>4. Утверждение кандидатов на присуждение Молодежной премии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4FC5" w:rsidRPr="00556906" w:rsidRDefault="00BF4FC5" w:rsidP="00BF4FC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>4.1. Документы регистрируются Организатором и передаются в Комиссию не позднее 5 (пяти) рабочих дней после окончания приема документов.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06">
        <w:rPr>
          <w:rFonts w:ascii="Times New Roman" w:hAnsi="Times New Roman"/>
          <w:sz w:val="26"/>
          <w:szCs w:val="26"/>
        </w:rPr>
        <w:t xml:space="preserve">4.2. Документы, поступившие после 10 ноября текущего года, а также с нарушением </w:t>
      </w:r>
      <w:proofErr w:type="gramStart"/>
      <w:r w:rsidRPr="00556906">
        <w:rPr>
          <w:rFonts w:ascii="Times New Roman" w:hAnsi="Times New Roman"/>
          <w:sz w:val="26"/>
          <w:szCs w:val="26"/>
        </w:rPr>
        <w:t>предъявляемых</w:t>
      </w:r>
      <w:proofErr w:type="gramEnd"/>
      <w:r w:rsidRPr="00556906">
        <w:rPr>
          <w:rFonts w:ascii="Times New Roman" w:hAnsi="Times New Roman"/>
          <w:sz w:val="26"/>
          <w:szCs w:val="26"/>
        </w:rPr>
        <w:t xml:space="preserve"> к ним требованиям, в Комиссию не передаются.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4.3. Комиссия оценивает достижения кандидатов в соответствии с критериями, определенными в приложениях 2 – 5 к настоящему Положению по балльной системе: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победитель мероприятий муниципального уровня – 2 балла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призер мероприятий муниципального уровня – 1 балл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- победитель мероприятий регионального уровня – 10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призер мероприятий регионального уровня – 5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победитель мероприятий всероссийского уровня – 20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призер мероприятий всероссийского уровня – 10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победитель мероприятий международного уровня – 100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призер мероприятий международного уровня – 50 баллов за каждое достижение.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За каждое достижение из дополнительных критериев оценки кандидату начисляется 1 балл.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4.4.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 xml:space="preserve">В номинации </w:t>
      </w:r>
      <w:r w:rsidRPr="00556906">
        <w:rPr>
          <w:rFonts w:ascii="Times New Roman" w:hAnsi="Times New Roman"/>
          <w:bCs/>
          <w:sz w:val="26"/>
          <w:szCs w:val="26"/>
        </w:rPr>
        <w:t>«З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а высокие достижения в области молодежной политики» оценка кандидатов производится согласно реестру достижений, оформленному по форме приложения 6 к настоящему положению, по следующей системе: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6906">
        <w:rPr>
          <w:rFonts w:ascii="Times New Roman" w:hAnsi="Times New Roman"/>
          <w:bCs/>
          <w:sz w:val="26"/>
          <w:szCs w:val="26"/>
        </w:rPr>
        <w:t>- диплом (грамота) участника (победителя) мероприятий, конкурсов, семинаров, тренингов, реализации молодежных проектов муниципального уровня – 1 балл за каждое достижение;</w:t>
      </w:r>
      <w:proofErr w:type="gramEnd"/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сертификат участника (победителя) мероприятий, конкурсов, семинаров, тренингов, реализации молодежных проектов муниципального уровня – 5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6906">
        <w:rPr>
          <w:rFonts w:ascii="Times New Roman" w:hAnsi="Times New Roman"/>
          <w:bCs/>
          <w:sz w:val="26"/>
          <w:szCs w:val="26"/>
        </w:rPr>
        <w:t>- благодарственное письмо, благодарность участнику (победителю) мероприятий, конкурсов, семинаров, тренингов, реализации молодежных проектов муниципального уровня – 10 баллов за каждое достижение;</w:t>
      </w:r>
      <w:proofErr w:type="gramEnd"/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6906">
        <w:rPr>
          <w:rFonts w:ascii="Times New Roman" w:hAnsi="Times New Roman"/>
          <w:bCs/>
          <w:sz w:val="26"/>
          <w:szCs w:val="26"/>
        </w:rPr>
        <w:t>- диплом (грамота) участника (победителя) мероприятий, конкурсов, семинаров, тренингов, реализации молодежных проектов регионального уровня – 15 баллов за каждое достижение;</w:t>
      </w:r>
      <w:proofErr w:type="gramEnd"/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сертификат участника (победителя) мероприятий, конкурсов, семинаров, тренингов, реализации молодежных проектов регионального уровня – 20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6906">
        <w:rPr>
          <w:rFonts w:ascii="Times New Roman" w:hAnsi="Times New Roman"/>
          <w:bCs/>
          <w:sz w:val="26"/>
          <w:szCs w:val="26"/>
        </w:rPr>
        <w:t>- благодарственное письмо, благодарность участнику (победителю) мероприятий, конкурсов, семинаров, тренингов, реализации молодежных проектов регионального уровня – 25 баллов за каждое достижение;</w:t>
      </w:r>
      <w:proofErr w:type="gramEnd"/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участие в региональных </w:t>
      </w:r>
      <w:proofErr w:type="spellStart"/>
      <w:r w:rsidRPr="00556906">
        <w:rPr>
          <w:rFonts w:ascii="Times New Roman" w:hAnsi="Times New Roman"/>
          <w:bCs/>
          <w:sz w:val="26"/>
          <w:szCs w:val="26"/>
        </w:rPr>
        <w:t>форумных</w:t>
      </w:r>
      <w:proofErr w:type="spellEnd"/>
      <w:r w:rsidRPr="00556906">
        <w:rPr>
          <w:rFonts w:ascii="Times New Roman" w:hAnsi="Times New Roman"/>
          <w:bCs/>
          <w:sz w:val="26"/>
          <w:szCs w:val="26"/>
        </w:rPr>
        <w:t xml:space="preserve"> кампаниях – 5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6906">
        <w:rPr>
          <w:rFonts w:ascii="Times New Roman" w:hAnsi="Times New Roman"/>
          <w:bCs/>
          <w:sz w:val="26"/>
          <w:szCs w:val="26"/>
        </w:rPr>
        <w:t>- диплом (грамота) участника (победителя) мероприятий, конкурсов, семинаров, тренингов, реализации молодежных проектов федерального уровня – 30 баллов за каждое достижение;</w:t>
      </w:r>
      <w:proofErr w:type="gramEnd"/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сертификат участника (победителя) мероприятий, конкурсов, семинаров, тренингов, реализации молодежных проектов федерального уровня – 35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6906">
        <w:rPr>
          <w:rFonts w:ascii="Times New Roman" w:hAnsi="Times New Roman"/>
          <w:bCs/>
          <w:sz w:val="26"/>
          <w:szCs w:val="26"/>
        </w:rPr>
        <w:t>- благодарственное письмо, благодарность участнику (победителю) мероприятий, конкурсов, семинаров, тренингов, реализации молодежных проектов федерального уровня – 40 баллов за каждое достижение;</w:t>
      </w:r>
      <w:proofErr w:type="gramEnd"/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участие в федеральных </w:t>
      </w:r>
      <w:proofErr w:type="spellStart"/>
      <w:r w:rsidRPr="00556906">
        <w:rPr>
          <w:rFonts w:ascii="Times New Roman" w:hAnsi="Times New Roman"/>
          <w:bCs/>
          <w:sz w:val="26"/>
          <w:szCs w:val="26"/>
        </w:rPr>
        <w:t>форумных</w:t>
      </w:r>
      <w:proofErr w:type="spellEnd"/>
      <w:r w:rsidRPr="00556906">
        <w:rPr>
          <w:rFonts w:ascii="Times New Roman" w:hAnsi="Times New Roman"/>
          <w:bCs/>
          <w:sz w:val="26"/>
          <w:szCs w:val="26"/>
        </w:rPr>
        <w:t xml:space="preserve"> кампаниях – 10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6906">
        <w:rPr>
          <w:rFonts w:ascii="Times New Roman" w:hAnsi="Times New Roman"/>
          <w:bCs/>
          <w:sz w:val="26"/>
          <w:szCs w:val="26"/>
        </w:rPr>
        <w:t>- диплом (грамота) участника (победителя) мероприятий, конкурсов, семинаров, тренингов, реализации молодежных проектов международного уровня – 45 баллов за каждое достижение;</w:t>
      </w:r>
      <w:proofErr w:type="gramEnd"/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сертификат участника (победителя) мероприятий, конкурсов, семинаров, тренингов, реализации молодежных проектов международного уровня – 50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6906">
        <w:rPr>
          <w:rFonts w:ascii="Times New Roman" w:hAnsi="Times New Roman"/>
          <w:bCs/>
          <w:sz w:val="26"/>
          <w:szCs w:val="26"/>
        </w:rPr>
        <w:t>- благодарственное письмо, благодарность участнику (победителю) мероприятий, конкурсов, семинаров, тренингов, реализации молодежных проектов международного уровня – 55 баллов за каждое достижение;</w:t>
      </w:r>
      <w:proofErr w:type="gramEnd"/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участие в международных </w:t>
      </w:r>
      <w:proofErr w:type="spellStart"/>
      <w:r w:rsidRPr="00556906">
        <w:rPr>
          <w:rFonts w:ascii="Times New Roman" w:hAnsi="Times New Roman"/>
          <w:bCs/>
          <w:sz w:val="26"/>
          <w:szCs w:val="26"/>
        </w:rPr>
        <w:t>форумных</w:t>
      </w:r>
      <w:proofErr w:type="spellEnd"/>
      <w:r w:rsidRPr="00556906">
        <w:rPr>
          <w:rFonts w:ascii="Times New Roman" w:hAnsi="Times New Roman"/>
          <w:bCs/>
          <w:sz w:val="26"/>
          <w:szCs w:val="26"/>
        </w:rPr>
        <w:t xml:space="preserve"> кампаниях – 20 баллов за каждое достижение;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За каждое достижение из дополнительных критериев оценки кандидату начисляются 5 баллов.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pacing w:val="6"/>
          <w:sz w:val="26"/>
          <w:szCs w:val="26"/>
        </w:rPr>
        <w:t xml:space="preserve">4.5. </w:t>
      </w:r>
      <w:r w:rsidRPr="00556906">
        <w:rPr>
          <w:rFonts w:ascii="Times New Roman" w:hAnsi="Times New Roman"/>
          <w:bCs/>
          <w:sz w:val="26"/>
          <w:szCs w:val="26"/>
        </w:rPr>
        <w:t>Лауреаты Молодежной премии Главы города Норильска определяются открытым голосованием простым большинством голосов членов Комиссии.</w:t>
      </w:r>
    </w:p>
    <w:p w:rsidR="00BF4FC5" w:rsidRPr="00556906" w:rsidRDefault="00BF4FC5" w:rsidP="00BF4FC5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/>
          <w:bCs/>
          <w:spacing w:val="6"/>
          <w:sz w:val="26"/>
          <w:szCs w:val="26"/>
        </w:rPr>
      </w:pPr>
      <w:r w:rsidRPr="00556906">
        <w:rPr>
          <w:rFonts w:ascii="Times New Roman" w:hAnsi="Times New Roman"/>
          <w:bCs/>
          <w:spacing w:val="6"/>
          <w:sz w:val="26"/>
          <w:szCs w:val="26"/>
        </w:rPr>
        <w:t>4.6. Комиссия состоит из председателя Комиссии, секретаря Комиссии и членов Комиссии (далее - члены Комиссии). На период временного отсутствия (отпуск, командировка, временная нетрудоспособность и т.п.) члена Комиссии, в работе Комиссии принимает участие лицо, официально исполняющее обязанности по соответствующей должности.</w:t>
      </w:r>
    </w:p>
    <w:p w:rsidR="00BF4FC5" w:rsidRPr="00556906" w:rsidRDefault="00BF4FC5" w:rsidP="00BF4FC5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/>
          <w:bCs/>
          <w:spacing w:val="6"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В состав комиссии могут входить председатели постоянных комиссий Норильского городского Совета депутатов. Председатели постоянных комиссий Норильского городского Совета депутатов обладают </w:t>
      </w:r>
      <w:r w:rsidRPr="00556906">
        <w:rPr>
          <w:rFonts w:ascii="Times New Roman" w:eastAsia="Calibri" w:hAnsi="Times New Roman"/>
          <w:sz w:val="26"/>
          <w:szCs w:val="26"/>
        </w:rPr>
        <w:t>правом совещательного голоса, не участвуют в голосовании при принятии решений по вопросам, отнесенным к компетенции Комиссии, не подписывают протоколы решений Комиссии.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pacing w:val="6"/>
          <w:sz w:val="26"/>
          <w:szCs w:val="26"/>
        </w:rPr>
      </w:pPr>
      <w:r w:rsidRPr="00556906">
        <w:rPr>
          <w:rFonts w:ascii="Times New Roman" w:hAnsi="Times New Roman"/>
          <w:bCs/>
          <w:spacing w:val="6"/>
          <w:sz w:val="26"/>
          <w:szCs w:val="26"/>
        </w:rPr>
        <w:t xml:space="preserve">Заседания Комиссии проводятся по мере необходимости. Заседание Комиссии правомочно, если на нем присутствует не менее 50 % </w:t>
      </w:r>
      <w:r w:rsidRPr="00556906">
        <w:rPr>
          <w:rFonts w:ascii="Times New Roman" w:hAnsi="Times New Roman"/>
          <w:bCs/>
          <w:sz w:val="26"/>
          <w:szCs w:val="26"/>
        </w:rPr>
        <w:t xml:space="preserve">от числа всех </w:t>
      </w:r>
      <w:r w:rsidRPr="00556906">
        <w:rPr>
          <w:rFonts w:ascii="Times New Roman" w:hAnsi="Times New Roman"/>
          <w:bCs/>
          <w:spacing w:val="6"/>
          <w:sz w:val="26"/>
          <w:szCs w:val="26"/>
        </w:rPr>
        <w:t xml:space="preserve">членов Комиссии. 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Комиссия оценивает достижения участников только по профилю номинации, в которую кандидат подал документы. Член комиссии по профилю номинации, в которую подан кандидат, при рассмотрении его характеристики и реестра заслуг устанавливает коэффициент значимости достижения кандидата в размере 1,5. 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Коэффициент значимости достижения устанавливается только в отношении бесплатных конкурсов, проводимых под эгидой ведомственных министерств, агентств и других органов власти с привлечением известных людей, ведущих профессиональную деятельность по направлению номинации.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4.7. Комиссия определяет Лауреатов по следующему принципу: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- в номинации «За высокие достижения в области образования» определяются: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два лауреата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556906">
        <w:rPr>
          <w:rFonts w:ascii="Times New Roman" w:hAnsi="Times New Roman"/>
          <w:bCs/>
          <w:sz w:val="26"/>
          <w:szCs w:val="26"/>
        </w:rPr>
        <w:t xml:space="preserve"> степени; 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два лауреата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556906">
        <w:rPr>
          <w:rFonts w:ascii="Times New Roman" w:hAnsi="Times New Roman"/>
          <w:bCs/>
          <w:sz w:val="26"/>
          <w:szCs w:val="26"/>
        </w:rPr>
        <w:t xml:space="preserve"> степени;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два лауреата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556906">
        <w:rPr>
          <w:rFonts w:ascii="Times New Roman" w:hAnsi="Times New Roman"/>
          <w:bCs/>
          <w:sz w:val="26"/>
          <w:szCs w:val="26"/>
        </w:rPr>
        <w:t xml:space="preserve"> степени;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- в остальных номинациях по одному лауреату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556906">
        <w:rPr>
          <w:rFonts w:ascii="Times New Roman" w:hAnsi="Times New Roman"/>
          <w:bCs/>
          <w:sz w:val="26"/>
          <w:szCs w:val="26"/>
        </w:rPr>
        <w:t xml:space="preserve">,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556906">
        <w:rPr>
          <w:rFonts w:ascii="Times New Roman" w:hAnsi="Times New Roman"/>
          <w:bCs/>
          <w:sz w:val="26"/>
          <w:szCs w:val="26"/>
        </w:rPr>
        <w:t xml:space="preserve">,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556906">
        <w:rPr>
          <w:rFonts w:ascii="Times New Roman" w:hAnsi="Times New Roman"/>
          <w:bCs/>
          <w:sz w:val="26"/>
          <w:szCs w:val="26"/>
        </w:rPr>
        <w:t xml:space="preserve"> степени.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4.8. Решение Комиссии оформляется протоколом, который подписывается всеми членами Комиссии и ведется секретарем Комиссии.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 </w:t>
      </w:r>
      <w:r w:rsidRPr="00556906">
        <w:rPr>
          <w:rFonts w:ascii="Times New Roman" w:hAnsi="Times New Roman"/>
          <w:sz w:val="26"/>
          <w:szCs w:val="26"/>
        </w:rPr>
        <w:t xml:space="preserve">5. Условия </w:t>
      </w:r>
      <w:proofErr w:type="gramStart"/>
      <w:r w:rsidRPr="00556906">
        <w:rPr>
          <w:rFonts w:ascii="Times New Roman" w:hAnsi="Times New Roman"/>
          <w:sz w:val="26"/>
          <w:szCs w:val="26"/>
        </w:rPr>
        <w:t>выплаты Молодежной премии Главы города Норильска</w:t>
      </w:r>
      <w:proofErr w:type="gramEnd"/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06">
        <w:rPr>
          <w:rFonts w:ascii="Times New Roman" w:hAnsi="Times New Roman"/>
          <w:sz w:val="26"/>
          <w:szCs w:val="26"/>
        </w:rPr>
        <w:t>5.1. Выплата Молодежной премии лауреатам производится единовременно в размере: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06">
        <w:rPr>
          <w:rFonts w:ascii="Times New Roman" w:hAnsi="Times New Roman"/>
          <w:sz w:val="26"/>
          <w:szCs w:val="26"/>
        </w:rPr>
        <w:t xml:space="preserve">- лауреат </w:t>
      </w:r>
      <w:r w:rsidRPr="00556906">
        <w:rPr>
          <w:rFonts w:ascii="Times New Roman" w:hAnsi="Times New Roman"/>
          <w:sz w:val="26"/>
          <w:szCs w:val="26"/>
          <w:lang w:val="en-US"/>
        </w:rPr>
        <w:t>I</w:t>
      </w:r>
      <w:r w:rsidRPr="00556906">
        <w:rPr>
          <w:rFonts w:ascii="Times New Roman" w:hAnsi="Times New Roman"/>
          <w:sz w:val="26"/>
          <w:szCs w:val="26"/>
        </w:rPr>
        <w:t xml:space="preserve"> степени – 17 241,38 рублей (справочно: с учетом вычета налога на доходы физических лиц размер премии составит 15 000,00 рублей);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06">
        <w:rPr>
          <w:rFonts w:ascii="Times New Roman" w:hAnsi="Times New Roman"/>
          <w:sz w:val="26"/>
          <w:szCs w:val="26"/>
        </w:rPr>
        <w:t>- лауреат II степени – 11 494,26 рублей (справочно: с учетом вычета налога на доходы физических лиц размер премии составит 10 000,00 рублей);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906">
        <w:rPr>
          <w:rFonts w:ascii="Times New Roman" w:hAnsi="Times New Roman"/>
          <w:sz w:val="26"/>
          <w:szCs w:val="26"/>
        </w:rPr>
        <w:t xml:space="preserve">- лауреат </w:t>
      </w:r>
      <w:r w:rsidRPr="00556906">
        <w:rPr>
          <w:rFonts w:ascii="Times New Roman" w:hAnsi="Times New Roman"/>
          <w:sz w:val="26"/>
          <w:szCs w:val="26"/>
          <w:lang w:val="en-US"/>
        </w:rPr>
        <w:t>III</w:t>
      </w:r>
      <w:r w:rsidRPr="00556906">
        <w:rPr>
          <w:rFonts w:ascii="Times New Roman" w:hAnsi="Times New Roman"/>
          <w:sz w:val="26"/>
          <w:szCs w:val="26"/>
        </w:rPr>
        <w:t xml:space="preserve"> степени – 5 747,13 рублей (справочно: с учетом вычета налога на доходы физических лиц размер премии составит 5 000,00 рублей).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5.2. </w:t>
      </w:r>
      <w:proofErr w:type="gramStart"/>
      <w:r w:rsidRPr="00556906">
        <w:rPr>
          <w:rFonts w:ascii="Times New Roman" w:hAnsi="Times New Roman"/>
          <w:bCs/>
          <w:sz w:val="26"/>
          <w:szCs w:val="26"/>
        </w:rPr>
        <w:t xml:space="preserve">Выплата Молодежных премий осуществляется Организатором в рамках бюджетных ассигнований, предусмотренных на эти цели бюджетом муниципального образования город Норильск в рамках реализации муниципальной программы «Молодежь муниципального образования город Норильск в </w:t>
      </w:r>
      <w:r w:rsidRPr="00556906">
        <w:rPr>
          <w:rFonts w:ascii="Times New Roman" w:hAnsi="Times New Roman"/>
          <w:bCs/>
          <w:sz w:val="26"/>
          <w:szCs w:val="26"/>
          <w:lang w:val="en-US"/>
        </w:rPr>
        <w:t>XXI</w:t>
      </w:r>
      <w:r w:rsidRPr="00556906">
        <w:rPr>
          <w:rFonts w:ascii="Times New Roman" w:hAnsi="Times New Roman"/>
          <w:bCs/>
          <w:sz w:val="26"/>
          <w:szCs w:val="26"/>
        </w:rPr>
        <w:t xml:space="preserve"> веке» на текущий финансовый год и плановый период, путем перечисления средств на лицевой счет лауреата Молодежной премии, открытый в кредитной организации Российской Федерации на имя лауреата.</w:t>
      </w:r>
      <w:proofErr w:type="gramEnd"/>
    </w:p>
    <w:p w:rsidR="00BF4FC5" w:rsidRPr="00556906" w:rsidRDefault="00BF4FC5" w:rsidP="00BF4FC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5.3.</w:t>
      </w:r>
      <w:r w:rsidRPr="00556906">
        <w:rPr>
          <w:rFonts w:ascii="Times New Roman" w:hAnsi="Times New Roman"/>
          <w:bCs/>
          <w:sz w:val="26"/>
          <w:szCs w:val="26"/>
        </w:rPr>
        <w:tab/>
        <w:t xml:space="preserve">При выплате Молодежной премии лауреату из размера Молодежной премии производится удержание налогов в соответствии с действующим законодательством Российской Федерации. </w:t>
      </w: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4FC5" w:rsidRPr="00556906" w:rsidRDefault="00BF4FC5" w:rsidP="00BF4FC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sz w:val="26"/>
          <w:szCs w:val="26"/>
          <w:lang w:val="x-none"/>
        </w:rPr>
        <w:t xml:space="preserve">6. Церемония награждения </w:t>
      </w:r>
      <w:r w:rsidRPr="00556906">
        <w:rPr>
          <w:rFonts w:ascii="Times New Roman" w:hAnsi="Times New Roman"/>
          <w:bCs/>
          <w:sz w:val="26"/>
          <w:szCs w:val="26"/>
          <w:lang w:val="x-none"/>
        </w:rPr>
        <w:t>лауреатов Молодежной премии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4FC5" w:rsidRPr="00556906" w:rsidRDefault="00BF4FC5" w:rsidP="00BF4FC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6.1. Дипломы лауреатам Молодежной премии вручаются в торжественной обстановке Главой города Норильска или уполномоченным им лицом.</w:t>
      </w:r>
    </w:p>
    <w:p w:rsidR="00BF4FC5" w:rsidRPr="00556906" w:rsidRDefault="00BF4FC5" w:rsidP="00BF4FC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x-none"/>
        </w:rPr>
      </w:pPr>
      <w:r w:rsidRPr="00556906">
        <w:rPr>
          <w:rFonts w:ascii="Times New Roman" w:hAnsi="Times New Roman"/>
          <w:bCs/>
          <w:sz w:val="26"/>
          <w:szCs w:val="26"/>
          <w:lang w:val="x-none"/>
        </w:rPr>
        <w:t>6.2. Постановление Главы города Норильска об определении лауреатов Молодежной премии публикуется в газете «Заполярная правда» и размещается на официальном сайте муниципального образования город Норильск.</w:t>
      </w: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>
      <w:pPr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br w:type="page"/>
      </w:r>
    </w:p>
    <w:p w:rsidR="00BF4FC5" w:rsidRPr="00556906" w:rsidRDefault="00BF4FC5" w:rsidP="00BF4FC5">
      <w:pPr>
        <w:spacing w:after="0" w:line="240" w:lineRule="auto"/>
        <w:ind w:left="6237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:rsidR="00BF4FC5" w:rsidRPr="00556906" w:rsidRDefault="00BF4FC5" w:rsidP="00BF4FC5">
      <w:pPr>
        <w:spacing w:after="0" w:line="240" w:lineRule="auto"/>
        <w:ind w:left="6237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постановлением</w:t>
      </w:r>
    </w:p>
    <w:p w:rsidR="00BF4FC5" w:rsidRPr="00556906" w:rsidRDefault="00BF4FC5" w:rsidP="00BF4FC5">
      <w:pPr>
        <w:spacing w:after="0" w:line="240" w:lineRule="auto"/>
        <w:ind w:left="6237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Главы города Норильска</w:t>
      </w:r>
    </w:p>
    <w:p w:rsidR="00BF4FC5" w:rsidRPr="00556906" w:rsidRDefault="00BF4FC5" w:rsidP="00BF4FC5">
      <w:pPr>
        <w:tabs>
          <w:tab w:val="left" w:pos="6120"/>
        </w:tabs>
        <w:spacing w:after="0" w:line="240" w:lineRule="auto"/>
        <w:ind w:left="6237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 от 26.05.2020 № 31</w:t>
      </w: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 </w:t>
      </w: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sz w:val="26"/>
          <w:szCs w:val="26"/>
          <w:lang w:val="x-none" w:eastAsia="x-none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x-none" w:eastAsia="x-none"/>
        </w:rPr>
      </w:pPr>
      <w:r w:rsidRPr="00556906">
        <w:rPr>
          <w:rFonts w:ascii="Times New Roman" w:hAnsi="Times New Roman"/>
          <w:sz w:val="26"/>
          <w:szCs w:val="26"/>
          <w:lang w:val="x-none" w:eastAsia="x-none"/>
        </w:rPr>
        <w:t>Состав комиссии по присуждению молодежной премии Главы города Норильска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x-none" w:eastAsia="x-none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</w:rPr>
      </w:pPr>
      <w:r w:rsidRPr="00556906">
        <w:rPr>
          <w:rFonts w:ascii="Times New Roman" w:eastAsia="Arial Unicode MS" w:hAnsi="Times New Roman"/>
          <w:bCs/>
          <w:sz w:val="26"/>
          <w:szCs w:val="26"/>
        </w:rPr>
        <w:t>(в ред. Постановления Главы города Норильска от 30.08.2021 № 126)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181"/>
      </w:tblGrid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Председатель:</w:t>
            </w: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заместитель Главы города Норильска по информационной политике и взаимодействию с общественными организациями</w:t>
            </w: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Секретарь:</w:t>
            </w: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начальник отдела молодежной политики Управления по взаимодействию с общественными организациями и молодежной политике Администрации города Норильска</w:t>
            </w: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 по взаимодействию с общественными организациями и молодежной политике Администрации города Норильска</w:t>
            </w: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 по спорту Администрации города Норильска</w:t>
            </w: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 по делам культуры и искусства Администрации города Норильска</w:t>
            </w:r>
          </w:p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председатель Молодежного парламента города Норильска (по согласованию)</w:t>
            </w:r>
          </w:p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директор Фонда поддержки социально-экономического и регионального развития «Возможность» (по согласованию)</w:t>
            </w:r>
          </w:p>
          <w:p w:rsidR="00BF4FC5" w:rsidRPr="00556906" w:rsidRDefault="00BF4FC5" w:rsidP="00BF4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c>
          <w:tcPr>
            <w:tcW w:w="3174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81" w:type="dxa"/>
            <w:shd w:val="clear" w:color="auto" w:fill="auto"/>
          </w:tcPr>
          <w:p w:rsidR="00BF4FC5" w:rsidRPr="00556906" w:rsidRDefault="00BF4FC5" w:rsidP="00BF4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председатель постоянной комиссии по социальной политике Норильского городского Совета депутатов (по согласованию)</w:t>
            </w:r>
          </w:p>
          <w:p w:rsidR="00BF4FC5" w:rsidRPr="00556906" w:rsidRDefault="00BF4FC5" w:rsidP="00BF4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>
      <w:pPr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br w:type="page"/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к Положению о присуждении молодежной премии Главы города Норильска, утвержденному постановлением Главы города Норильска 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от 26.05.2020 № 31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ХОДАТАЙСТВО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1) Полное наименование выдвигающей организации;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2)  Наименование номинации, по которой выдвигается кандидат на присуждение молодежной премии (далее – кандидат);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3) Фамилия, имя, отчество кандидата;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4) Дата рождения и количество полных лет кандидата;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5) Домашний адрес кандидата;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6) Контактный телефон кандидата;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7) Паспортные данные кандидата;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8) Общая оценка деятельности кандидата, мотивирующая его выдвижение (характеристика).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Подпись руководителя 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выдвигающей организации (печать (при наличии))</w:t>
      </w: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>
      <w:pPr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br w:type="page"/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Приложение 2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к Положению о присуждении молодежной премии Главы города Норильска, утвержденному постановлением Главы города Норильска 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от 26.05.2020 № 31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Критерии оценивания кандидатов на присуждение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молодежной премии Главы города Норильска в номинации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 «За высокие достижения в области образования»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55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3544"/>
      </w:tblGrid>
      <w:tr w:rsidR="00BF4FC5" w:rsidRPr="00556906" w:rsidTr="00BF4FC5"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Подтверждающие документы</w:t>
            </w:r>
          </w:p>
        </w:tc>
      </w:tr>
      <w:tr w:rsidR="00BF4FC5" w:rsidRPr="00556906" w:rsidTr="00BF4FC5">
        <w:trPr>
          <w:cantSplit/>
          <w:trHeight w:val="340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Муниципальный уровень</w:t>
            </w:r>
          </w:p>
        </w:tc>
      </w:tr>
      <w:tr w:rsidR="00BF4FC5" w:rsidRPr="00556906" w:rsidTr="00BF4FC5">
        <w:trPr>
          <w:cantSplit/>
          <w:trHeight w:val="349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245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Региональный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35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Всероссийский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Призер конкурсов, конференций, олимпиад, фестивалей, соревнований и т.д.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33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Победитель конкурсов, конференций, олимпиад, фестивалей, соревнований и т.д.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Международный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Дополнительные критерии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призеров очных конкурсов конференций, олимпиад, фестивалей, соревнований и т.д., подготовленных кандидатом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 учащегося, подготовленного кандидатом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победителей очных конкурсов конференций, олимпиад, фестивалей, соревнований и т.д., подготовленных кандидатом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 учащегося, подготовленного кандидатом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Отличная учеба в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Оценочная ведомость на кандидата за подписью руководителя организации и заверенная печатью организации (при наличии)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Наличие почетных званий и ведомственных наград, грамот, благодарственных писем за участие в различных профессиональных конкурсах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Дипломы, грамоты, благодарственные письма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Наличие авторских разработок образовательных программ, учебно-методических сборников и методических рекомендаций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Сборники, ссылки на источники информации о разработках</w:t>
            </w:r>
          </w:p>
        </w:tc>
      </w:tr>
      <w:tr w:rsidR="00BF4FC5" w:rsidRPr="00556906" w:rsidTr="00BF4FC5">
        <w:trPr>
          <w:cantSplit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Публикации и статьи в СМИ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Информационные материалы (статьи, публикации), ссылки на источники информации об изданных материалах</w:t>
            </w:r>
          </w:p>
        </w:tc>
      </w:tr>
    </w:tbl>
    <w:p w:rsidR="00BF4FC5" w:rsidRPr="00556906" w:rsidRDefault="00BF4FC5" w:rsidP="00BF4FC5">
      <w:pPr>
        <w:spacing w:after="0" w:line="240" w:lineRule="auto"/>
        <w:rPr>
          <w:rFonts w:ascii="Times New Roman" w:hAnsi="Times New Roman"/>
          <w:sz w:val="26"/>
          <w:szCs w:val="26"/>
          <w:lang w:val="x-none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5245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Приложение 3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5245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к Положению о присуждении молодежной премии Главы города Норильска, утвержденному постановлением Главы города Норильска </w:t>
      </w:r>
    </w:p>
    <w:p w:rsidR="00BF4FC5" w:rsidRPr="00556906" w:rsidRDefault="00BF4FC5" w:rsidP="00BF4FC5">
      <w:pPr>
        <w:spacing w:after="0" w:line="240" w:lineRule="auto"/>
        <w:ind w:left="5245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от 26.05.2020 № 31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Критерии оценивания кандидатов на присуждение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молодежной премии Главы города Норильска в номинации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 «За высокие достижения в области науки»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45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5"/>
        <w:gridCol w:w="28"/>
        <w:gridCol w:w="3547"/>
      </w:tblGrid>
      <w:tr w:rsidR="00BF4FC5" w:rsidRPr="00556906" w:rsidTr="00BF4FC5"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Подтверждающие документы</w:t>
            </w:r>
          </w:p>
        </w:tc>
      </w:tr>
      <w:tr w:rsidR="00BF4FC5" w:rsidRPr="00556906" w:rsidTr="00BF4FC5">
        <w:trPr>
          <w:cantSplit/>
          <w:trHeight w:val="340"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Муниципальный уровень</w:t>
            </w:r>
          </w:p>
        </w:tc>
      </w:tr>
      <w:tr w:rsidR="00BF4FC5" w:rsidRPr="00556906" w:rsidTr="00BF4FC5">
        <w:trPr>
          <w:cantSplit/>
          <w:trHeight w:val="349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24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Региональный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354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Всероссийский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334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Международный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Дополнительные критерии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призеров очных конкурсов конференций, олимпиад, фестивалей, соревнований и т.д., подготовленных кандидатом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 учащегося, подготовленного кандидатом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победителей очных конкурсов конференций, олимпиад, фестивалей, соревнований и т.д., подготовленных кандидатом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 учащегося, подготовленного кандидатом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Наличие авторских научных работ и сборников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Сборники, ссылки на источники информации о работах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Наличие ученого звания, медали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Удостоверение о присвоении ученого звания, награждении медалью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Публикации и статьи в СМИ 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Информационные материалы (сборники, статьи, публикации), ссылки на источники информации об изданных печатных материалах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Отличная учеба в образовательной организации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Оценочная ведомость на кандидата за подписью руководителя организации и заверенная печатью организации (при наличии)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Патент на разработку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Патент</w:t>
            </w:r>
          </w:p>
        </w:tc>
      </w:tr>
    </w:tbl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Приложение 4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к Положению о присуждении молодежной премии Главы города Норильска, утвержденному постановлением Главы города Норильска </w:t>
      </w:r>
    </w:p>
    <w:p w:rsidR="00BF4FC5" w:rsidRPr="00556906" w:rsidRDefault="00BF4FC5" w:rsidP="00BF4FC5">
      <w:pPr>
        <w:spacing w:after="0" w:line="240" w:lineRule="auto"/>
        <w:ind w:left="4536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от 26.05.2020 № 31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Критерии оценивания кандидатов на присуждение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молодежной премии Главы города Норильска в номинации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 xml:space="preserve"> «За высокие достижения в области спорта»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70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5720"/>
      </w:tblGrid>
      <w:tr w:rsidR="00BF4FC5" w:rsidRPr="00556906" w:rsidTr="00BF4FC5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Подтверждающие документы</w:t>
            </w:r>
          </w:p>
        </w:tc>
      </w:tr>
      <w:tr w:rsidR="00BF4FC5" w:rsidRPr="00556906" w:rsidTr="00BF4FC5">
        <w:trPr>
          <w:cantSplit/>
          <w:trHeight w:val="340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Муниципальный уровень</w:t>
            </w:r>
          </w:p>
        </w:tc>
      </w:tr>
      <w:tr w:rsidR="00BF4FC5" w:rsidRPr="00556906" w:rsidTr="00BF4FC5">
        <w:trPr>
          <w:cantSplit/>
          <w:trHeight w:val="34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Призер соревнований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2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Победитель соревнований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Региональный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Призер соревнований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35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Победитель соревнований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Всероссийский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Призер соревнований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33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Победитель соревнований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Международный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Призер соревнований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Победитель соревнований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Дополнительные критерии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призеров соревнований, подготовленных кандидатом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 учащегося, подготовленного кандидатом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победителей соревнований, подготовленных кандидатом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 учащегося, подготовленного кандидатом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Наличие авторских программ, методических сборников и рекомендаций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Программы, сборники, ссылки на источники информации о работах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Наличие спортивного звания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Удостоверение о присвоении спортивного звания</w:t>
            </w:r>
          </w:p>
        </w:tc>
      </w:tr>
      <w:tr w:rsidR="00BF4FC5" w:rsidRPr="00556906" w:rsidTr="00BF4FC5">
        <w:trPr>
          <w:cantSplit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Публикации и статьи в СМИ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Информационные материалы (сборники, статьи, публикации), ссылки на источники информации об изданных печатных материалах</w:t>
            </w:r>
          </w:p>
        </w:tc>
      </w:tr>
    </w:tbl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>
      <w:pPr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br w:type="page"/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678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Приложение 5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678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к Положению о присуждении молодежной премии Главы города Норильска, утвержденному постановлением Главы города Норильска 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678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от 26.05.2020 № 31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Критерии оценивания кандидатов на присуждение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молодежной премии Главы города Норильска в номинации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 «За высокие достижения в области культуры и искусства»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45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5"/>
        <w:gridCol w:w="28"/>
        <w:gridCol w:w="3547"/>
      </w:tblGrid>
      <w:tr w:rsidR="00BF4FC5" w:rsidRPr="00556906" w:rsidTr="00BF4FC5"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Подтверждающие документы</w:t>
            </w:r>
          </w:p>
        </w:tc>
      </w:tr>
      <w:tr w:rsidR="00BF4FC5" w:rsidRPr="00556906" w:rsidTr="00BF4FC5">
        <w:trPr>
          <w:cantSplit/>
          <w:trHeight w:val="340"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Муниципальный уровень</w:t>
            </w:r>
          </w:p>
        </w:tc>
      </w:tr>
      <w:tr w:rsidR="00BF4FC5" w:rsidRPr="00556906" w:rsidTr="00BF4FC5">
        <w:trPr>
          <w:cantSplit/>
          <w:trHeight w:val="349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24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Региональный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354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Всероссийский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  <w:trHeight w:val="334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Международный уровень</w:t>
            </w:r>
          </w:p>
        </w:tc>
      </w:tr>
      <w:tr w:rsidR="00BF4FC5" w:rsidRPr="00556906" w:rsidTr="00BF4FC5">
        <w:trPr>
          <w:cantSplit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Призер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Победитель конкурсов, конференций, олимпиад, фестивалей, соревнований и т.д.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</w:t>
            </w:r>
          </w:p>
        </w:tc>
      </w:tr>
      <w:tr w:rsidR="00BF4FC5" w:rsidRPr="00556906" w:rsidTr="00BF4FC5">
        <w:trPr>
          <w:cantSplit/>
        </w:trPr>
        <w:tc>
          <w:tcPr>
            <w:tcW w:w="9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Дополнительные критерии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призеров очных конкурсов конференций, олимпиад, фестивалей, соревнований и т.д., подготовленных кандидатом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призера,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или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 учащегося, подготовленного кандидатом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победителей очных конкурсов конференций, олимпиад, фестивалей, соревнований и т.д., подготовленных кандидатом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Диплом лауреата, диплом 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</w:t>
            </w: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степени, грамота учащегося, подготовленного кандидатом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Реализация социокультурных творческих проектов и (или) участие в просветительских и культурных проектах и акциях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Информационные материалы (статьи, публикации), ссылки на источники информации о реализованных проектах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Наличие почетных званий и ведомственных наград, грамот, благодарственных писем за участие в различных профессиональных конкурсах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Дипломы, грамоты, благодарственные письма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Наличие авторских разработок и программ, репертуарных и учебно-методических сборников и рекомендаций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Сборники, проекты, ссылки на источники информации о разработках и проектах</w:t>
            </w:r>
          </w:p>
        </w:tc>
      </w:tr>
      <w:tr w:rsidR="00BF4FC5" w:rsidRPr="00556906" w:rsidTr="00BF4FC5">
        <w:trPr>
          <w:cantSplit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Публикации и статьи в СМИ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Информационные материалы (статьи, публикации), ссылки на источники информации об изданных материалах</w:t>
            </w:r>
          </w:p>
        </w:tc>
      </w:tr>
    </w:tbl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>
      <w:pPr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br w:type="page"/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678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lastRenderedPageBreak/>
        <w:t>Приложение 6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4678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к Положению о присуждении молодежной премии Главы города Норильска, утвержденному постановлением Главы города Норильска </w:t>
      </w:r>
    </w:p>
    <w:p w:rsidR="00BF4FC5" w:rsidRPr="00556906" w:rsidRDefault="00BF4FC5" w:rsidP="00BF4FC5">
      <w:pPr>
        <w:spacing w:after="0" w:line="240" w:lineRule="auto"/>
        <w:ind w:left="4678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от 26.05.2020 № 31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Критерии оценивания кандидатов на присуждение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>молодежной премии Главы города Норильска в номинации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hAnsi="Times New Roman"/>
          <w:bCs/>
          <w:sz w:val="26"/>
          <w:szCs w:val="26"/>
        </w:rPr>
        <w:t xml:space="preserve"> «За высокие достижения в области молодежной политики»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</w:rPr>
      </w:pPr>
      <w:r w:rsidRPr="00556906">
        <w:rPr>
          <w:rFonts w:ascii="Times New Roman" w:eastAsia="Arial Unicode MS" w:hAnsi="Times New Roman"/>
          <w:bCs/>
          <w:sz w:val="26"/>
          <w:szCs w:val="26"/>
        </w:rPr>
        <w:t>(в ред. Постановления Главы города Норильска от 30.08.2021 № 126)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726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4"/>
        <w:gridCol w:w="3544"/>
        <w:gridCol w:w="28"/>
      </w:tblGrid>
      <w:tr w:rsidR="00BF4FC5" w:rsidRPr="00556906" w:rsidTr="00BF4FC5">
        <w:trPr>
          <w:gridAfter w:val="1"/>
          <w:wAfter w:w="28" w:type="dxa"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Критерии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Подтверждающие документы</w:t>
            </w:r>
          </w:p>
        </w:tc>
      </w:tr>
      <w:tr w:rsidR="00BF4FC5" w:rsidRPr="00556906" w:rsidTr="00BF4FC5">
        <w:trPr>
          <w:gridAfter w:val="1"/>
          <w:wAfter w:w="28" w:type="dxa"/>
          <w:cantSplit/>
          <w:trHeight w:val="340"/>
        </w:trPr>
        <w:tc>
          <w:tcPr>
            <w:tcW w:w="9698" w:type="dxa"/>
            <w:gridSpan w:val="2"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Муниципальный уровень</w:t>
            </w:r>
          </w:p>
        </w:tc>
      </w:tr>
      <w:tr w:rsidR="00BF4FC5" w:rsidRPr="00556906" w:rsidTr="00BF4FC5">
        <w:trPr>
          <w:gridAfter w:val="1"/>
          <w:wAfter w:w="28" w:type="dxa"/>
          <w:cantSplit/>
          <w:trHeight w:val="349"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Дипломы, грамоты</w:t>
            </w:r>
          </w:p>
        </w:tc>
      </w:tr>
      <w:tr w:rsidR="00BF4FC5" w:rsidRPr="00556906" w:rsidTr="00BF4FC5">
        <w:trPr>
          <w:gridAfter w:val="1"/>
          <w:wAfter w:w="28" w:type="dxa"/>
          <w:cantSplit/>
          <w:trHeight w:val="349"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Сертификаты</w:t>
            </w:r>
          </w:p>
        </w:tc>
      </w:tr>
      <w:tr w:rsidR="00BF4FC5" w:rsidRPr="00556906" w:rsidTr="00BF4FC5">
        <w:trPr>
          <w:gridAfter w:val="1"/>
          <w:wAfter w:w="28" w:type="dxa"/>
          <w:cantSplit/>
          <w:trHeight w:val="349"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Благодарственные письма, благодарности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9698" w:type="dxa"/>
            <w:gridSpan w:val="2"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уровень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Дипломы, грамоты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Сертификаты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Благодарственные письма, благодарности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 региональных </w:t>
            </w:r>
            <w:proofErr w:type="spellStart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форумных</w:t>
            </w:r>
            <w:proofErr w:type="spellEnd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 кампаниях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Дипломы, грамоты, сертификаты</w:t>
            </w:r>
          </w:p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9698" w:type="dxa"/>
            <w:gridSpan w:val="2"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</w:rPr>
              <w:t>Всероссийский уровень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Дипломы, грамоты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Сертификаты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Благодарственные письма, благодарности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 федеральных </w:t>
            </w:r>
            <w:proofErr w:type="spellStart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форумных</w:t>
            </w:r>
            <w:proofErr w:type="spellEnd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 кампаниях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Дипломы, грамоты, благодарственные письма, благодарности, сертификаты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9698" w:type="dxa"/>
            <w:gridSpan w:val="2"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</w:rPr>
              <w:t>Международный уровень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Дипломы, грамоты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Сертификаты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Наличие почетных званий и ведомственных наград за участие в мероприятиях, конкурсах, семинарах, тренингах, а также за участие в реализации молодежных проектов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Благодарственные письма, благодарности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 международных </w:t>
            </w:r>
            <w:proofErr w:type="spellStart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форумных</w:t>
            </w:r>
            <w:proofErr w:type="spellEnd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 кампаниях</w:t>
            </w:r>
          </w:p>
        </w:tc>
        <w:tc>
          <w:tcPr>
            <w:tcW w:w="354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Дипломы, грамоты, благодарственные письма, благодарности, сертификаты</w:t>
            </w:r>
          </w:p>
        </w:tc>
      </w:tr>
      <w:tr w:rsidR="00BF4FC5" w:rsidRPr="00556906" w:rsidTr="00BF4FC5">
        <w:trPr>
          <w:gridAfter w:val="1"/>
          <w:wAfter w:w="28" w:type="dxa"/>
          <w:cantSplit/>
        </w:trPr>
        <w:tc>
          <w:tcPr>
            <w:tcW w:w="9698" w:type="dxa"/>
            <w:gridSpan w:val="2"/>
          </w:tcPr>
          <w:p w:rsidR="00BF4FC5" w:rsidRPr="00556906" w:rsidRDefault="00BF4FC5" w:rsidP="00BF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/>
                <w:bCs/>
                <w:sz w:val="26"/>
                <w:szCs w:val="26"/>
              </w:rPr>
              <w:t>Дополнительные критерии</w:t>
            </w:r>
          </w:p>
        </w:tc>
      </w:tr>
      <w:tr w:rsidR="00BF4FC5" w:rsidRPr="00556906" w:rsidTr="00BF4FC5">
        <w:trPr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и (или) выпуск печатных изданий, телевизионных программ, </w:t>
            </w:r>
            <w:proofErr w:type="spellStart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интернет-ресурсов</w:t>
            </w:r>
            <w:proofErr w:type="spellEnd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 для детей и молодежи</w:t>
            </w:r>
          </w:p>
        </w:tc>
        <w:tc>
          <w:tcPr>
            <w:tcW w:w="3572" w:type="dxa"/>
            <w:gridSpan w:val="2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Печатные издания, ссылки на </w:t>
            </w:r>
            <w:proofErr w:type="spellStart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телеэфиры</w:t>
            </w:r>
            <w:proofErr w:type="spellEnd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интернет-ресурсы</w:t>
            </w:r>
            <w:proofErr w:type="spellEnd"/>
          </w:p>
        </w:tc>
      </w:tr>
      <w:tr w:rsidR="00BF4FC5" w:rsidRPr="00556906" w:rsidTr="00BF4FC5">
        <w:trPr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 </w:t>
            </w:r>
            <w:proofErr w:type="spellStart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грантовых</w:t>
            </w:r>
            <w:proofErr w:type="spellEnd"/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 xml:space="preserve"> конкурсах и программах</w:t>
            </w:r>
          </w:p>
        </w:tc>
        <w:tc>
          <w:tcPr>
            <w:tcW w:w="3572" w:type="dxa"/>
            <w:gridSpan w:val="2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Дипломы, грамоты, сертификаты</w:t>
            </w:r>
          </w:p>
        </w:tc>
      </w:tr>
      <w:tr w:rsidR="00BF4FC5" w:rsidRPr="00556906" w:rsidTr="00BF4FC5">
        <w:trPr>
          <w:cantSplit/>
        </w:trPr>
        <w:tc>
          <w:tcPr>
            <w:tcW w:w="6154" w:type="dxa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Количество часов, отработанных на мероприятиях и занесенных в волонтерскую книжку кандидата (при ее наличии)</w:t>
            </w:r>
          </w:p>
        </w:tc>
        <w:tc>
          <w:tcPr>
            <w:tcW w:w="3572" w:type="dxa"/>
            <w:gridSpan w:val="2"/>
          </w:tcPr>
          <w:p w:rsidR="00BF4FC5" w:rsidRPr="00556906" w:rsidRDefault="00BF4FC5" w:rsidP="00BF4FC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6906">
              <w:rPr>
                <w:rFonts w:ascii="Times New Roman" w:hAnsi="Times New Roman"/>
                <w:bCs/>
                <w:sz w:val="26"/>
                <w:szCs w:val="26"/>
              </w:rPr>
              <w:t>Копия волонтерской книжки</w:t>
            </w:r>
          </w:p>
        </w:tc>
      </w:tr>
    </w:tbl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>
      <w:pPr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br w:type="page"/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5245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lastRenderedPageBreak/>
        <w:t>Приложение 7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ind w:left="5245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к Положению о присуждении молодежной премии Главы города Норильска, утвержденному постановлением Главы города Норильска от 26.05.2020 № 31</w:t>
      </w:r>
    </w:p>
    <w:p w:rsidR="00BF4FC5" w:rsidRPr="00556906" w:rsidRDefault="00BF4FC5" w:rsidP="00BF4FC5">
      <w:pPr>
        <w:tabs>
          <w:tab w:val="left" w:pos="-180"/>
          <w:tab w:val="left" w:pos="504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СОГЛАСИЕ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на обработку персональных данных</w:t>
      </w:r>
    </w:p>
    <w:p w:rsidR="00BF4FC5" w:rsidRPr="00556906" w:rsidRDefault="00BF4FC5" w:rsidP="00BF4FC5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proofErr w:type="gramStart"/>
      <w:r w:rsidRPr="00556906">
        <w:rPr>
          <w:rFonts w:ascii="Times New Roman" w:eastAsia="Calibri" w:hAnsi="Times New Roman"/>
          <w:bCs/>
          <w:sz w:val="26"/>
          <w:szCs w:val="26"/>
        </w:rPr>
        <w:t>Я, _____________________________________________________________, (фамилия, имя, отчество (последнее - при наличии) субъекта персональных данных полностью)</w:t>
      </w:r>
      <w:proofErr w:type="gramEnd"/>
    </w:p>
    <w:p w:rsidR="00BF4FC5" w:rsidRPr="00556906" w:rsidRDefault="00BF4FC5" w:rsidP="00BF4FC5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имеющи</w:t>
      </w:r>
      <w:proofErr w:type="gramStart"/>
      <w:r w:rsidRPr="00556906">
        <w:rPr>
          <w:rFonts w:ascii="Times New Roman" w:eastAsia="Calibri" w:hAnsi="Times New Roman"/>
          <w:bCs/>
          <w:sz w:val="26"/>
          <w:szCs w:val="26"/>
        </w:rPr>
        <w:t>й(</w:t>
      </w:r>
      <w:proofErr w:type="spellStart"/>
      <w:proofErr w:type="gramEnd"/>
      <w:r w:rsidRPr="00556906">
        <w:rPr>
          <w:rFonts w:ascii="Times New Roman" w:eastAsia="Calibri" w:hAnsi="Times New Roman"/>
          <w:bCs/>
          <w:sz w:val="26"/>
          <w:szCs w:val="26"/>
        </w:rPr>
        <w:t>ая</w:t>
      </w:r>
      <w:proofErr w:type="spellEnd"/>
      <w:r w:rsidRPr="00556906">
        <w:rPr>
          <w:rFonts w:ascii="Times New Roman" w:eastAsia="Calibri" w:hAnsi="Times New Roman"/>
          <w:bCs/>
          <w:sz w:val="26"/>
          <w:szCs w:val="26"/>
        </w:rPr>
        <w:t xml:space="preserve">) паспорт серия ________номер ________________, выдан 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_____________________________________________________________________, (наименование органа, выдавшего документ, дата выдачи)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зарегистрированны</w:t>
      </w:r>
      <w:proofErr w:type="gramStart"/>
      <w:r w:rsidRPr="00556906">
        <w:rPr>
          <w:rFonts w:ascii="Times New Roman" w:eastAsia="Calibri" w:hAnsi="Times New Roman"/>
          <w:bCs/>
          <w:sz w:val="26"/>
          <w:szCs w:val="26"/>
        </w:rPr>
        <w:t>й(</w:t>
      </w:r>
      <w:proofErr w:type="spellStart"/>
      <w:proofErr w:type="gramEnd"/>
      <w:r w:rsidRPr="00556906">
        <w:rPr>
          <w:rFonts w:ascii="Times New Roman" w:eastAsia="Calibri" w:hAnsi="Times New Roman"/>
          <w:bCs/>
          <w:sz w:val="26"/>
          <w:szCs w:val="26"/>
        </w:rPr>
        <w:t>ая</w:t>
      </w:r>
      <w:proofErr w:type="spellEnd"/>
      <w:r w:rsidRPr="00556906">
        <w:rPr>
          <w:rFonts w:ascii="Times New Roman" w:eastAsia="Calibri" w:hAnsi="Times New Roman"/>
          <w:bCs/>
          <w:sz w:val="26"/>
          <w:szCs w:val="26"/>
        </w:rPr>
        <w:t>) по адресу: _______________________________________ (почтовый индекс, адрес регистрации по месту жительства)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proofErr w:type="gramStart"/>
      <w:r w:rsidRPr="00556906">
        <w:rPr>
          <w:rFonts w:ascii="Times New Roman" w:eastAsia="Calibri" w:hAnsi="Times New Roman"/>
          <w:bCs/>
          <w:sz w:val="26"/>
          <w:szCs w:val="26"/>
        </w:rPr>
        <w:t>_____________________________________________________________________,в соответствии с Федеральным законом от 27.07.2006 № 152-ФЗ «О персональных данных», в целях получения стипендии Главы города Норильска, даю согласие Администрации города Норильска (663300, Красноярский край, г. Норильск, Ленинский пр., д. 24 А) и комиссии по присуждению молодежной премии Главы города Норильска на обработку моих персональных данных, содержащихся в представленных документах, с использованием средств автоматизации, а также без использования средств</w:t>
      </w:r>
      <w:proofErr w:type="gramEnd"/>
      <w:r w:rsidRPr="00556906">
        <w:rPr>
          <w:rFonts w:ascii="Times New Roman" w:eastAsia="Calibri" w:hAnsi="Times New Roman"/>
          <w:bCs/>
          <w:sz w:val="26"/>
          <w:szCs w:val="26"/>
        </w:rPr>
        <w:t xml:space="preserve"> автоматизации, а именно совершение действий, предусмотренных пунктом 3 части первой статьи 3 Федерального закона от 27.07.2006 № 152-ФЗ «О персональных данных» (в том числе на размещение моих фамилии, имени, отчества в средствах массовой информации, сети «Интернет»).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BF4FC5" w:rsidRPr="00556906" w:rsidRDefault="00BF4FC5" w:rsidP="00BF4FC5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«___» __________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____</w:t>
      </w:r>
      <w:proofErr w:type="gramStart"/>
      <w:r w:rsidRPr="00556906">
        <w:rPr>
          <w:rFonts w:ascii="Times New Roman" w:eastAsia="Calibri" w:hAnsi="Times New Roman"/>
          <w:bCs/>
          <w:sz w:val="26"/>
          <w:szCs w:val="26"/>
        </w:rPr>
        <w:t>г</w:t>
      </w:r>
      <w:proofErr w:type="gramEnd"/>
      <w:r w:rsidRPr="00556906">
        <w:rPr>
          <w:rFonts w:ascii="Times New Roman" w:eastAsia="Calibri" w:hAnsi="Times New Roman"/>
          <w:bCs/>
          <w:sz w:val="26"/>
          <w:szCs w:val="26"/>
        </w:rPr>
        <w:t>.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 xml:space="preserve"> ____________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___________________________</w:t>
      </w:r>
    </w:p>
    <w:p w:rsidR="00BF4FC5" w:rsidRPr="00556906" w:rsidRDefault="00BF4FC5" w:rsidP="00BF4FC5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(дата)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(подпись)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(расшифровка)</w:t>
      </w:r>
    </w:p>
    <w:p w:rsidR="00BF4FC5" w:rsidRPr="00556906" w:rsidRDefault="00BF4FC5" w:rsidP="00BF4FC5">
      <w:pPr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Я, ____________________________________________________, согласен (фамилия, имя, отчество (последнее - при наличии))</w:t>
      </w:r>
    </w:p>
    <w:p w:rsidR="00BF4FC5" w:rsidRPr="00556906" w:rsidRDefault="00BF4FC5" w:rsidP="00BF4FC5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proofErr w:type="gramStart"/>
      <w:r w:rsidRPr="00556906">
        <w:rPr>
          <w:rFonts w:ascii="Times New Roman" w:eastAsia="Calibri" w:hAnsi="Times New Roman"/>
          <w:bCs/>
          <w:sz w:val="26"/>
          <w:szCs w:val="26"/>
        </w:rPr>
        <w:t>на обработку персональных данных своего ребенка (в том числе на размещение его фамилии, имени, отчества в средствах массовой информации, сети «Интернет») _________________________________________________________. * (фамилия, имя, отчество (последнее - при наличии) несовершеннолетнего)</w:t>
      </w:r>
      <w:proofErr w:type="gramEnd"/>
    </w:p>
    <w:p w:rsidR="00BF4FC5" w:rsidRPr="00556906" w:rsidRDefault="00BF4FC5" w:rsidP="00BF4FC5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«___» __________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____</w:t>
      </w:r>
      <w:proofErr w:type="gramStart"/>
      <w:r w:rsidRPr="00556906">
        <w:rPr>
          <w:rFonts w:ascii="Times New Roman" w:eastAsia="Calibri" w:hAnsi="Times New Roman"/>
          <w:bCs/>
          <w:sz w:val="26"/>
          <w:szCs w:val="26"/>
        </w:rPr>
        <w:t>г</w:t>
      </w:r>
      <w:proofErr w:type="gramEnd"/>
      <w:r w:rsidRPr="00556906">
        <w:rPr>
          <w:rFonts w:ascii="Times New Roman" w:eastAsia="Calibri" w:hAnsi="Times New Roman"/>
          <w:bCs/>
          <w:sz w:val="26"/>
          <w:szCs w:val="26"/>
        </w:rPr>
        <w:t>.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__________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___________________________</w:t>
      </w:r>
    </w:p>
    <w:p w:rsidR="00BF4FC5" w:rsidRPr="00556906" w:rsidRDefault="00BF4FC5" w:rsidP="00BF4FC5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(дата)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(подпись)</w:t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</w:r>
      <w:r w:rsidRPr="00556906">
        <w:rPr>
          <w:rFonts w:ascii="Times New Roman" w:eastAsia="Calibri" w:hAnsi="Times New Roman"/>
          <w:bCs/>
          <w:sz w:val="26"/>
          <w:szCs w:val="26"/>
        </w:rPr>
        <w:tab/>
        <w:t>(расшифровка)</w:t>
      </w:r>
    </w:p>
    <w:p w:rsidR="00BF4FC5" w:rsidRPr="00556906" w:rsidRDefault="00BF4FC5" w:rsidP="00BF4FC5">
      <w:pPr>
        <w:tabs>
          <w:tab w:val="left" w:pos="2460"/>
        </w:tabs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:rsidR="00595025" w:rsidRPr="00556906" w:rsidRDefault="00BF4FC5" w:rsidP="00BF4FC5">
      <w:pPr>
        <w:tabs>
          <w:tab w:val="left" w:pos="246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56906">
        <w:rPr>
          <w:rFonts w:ascii="Times New Roman" w:eastAsia="Calibri" w:hAnsi="Times New Roman"/>
          <w:bCs/>
          <w:sz w:val="26"/>
          <w:szCs w:val="26"/>
        </w:rPr>
        <w:t>* Заполняется родителем (законным представителем) несовершеннолетнего кандидата в возрасте от 14 до 18 лет.</w:t>
      </w:r>
    </w:p>
    <w:sectPr w:rsidR="00595025" w:rsidRPr="00556906" w:rsidSect="00556906">
      <w:headerReference w:type="default" r:id="rId8"/>
      <w:pgSz w:w="11906" w:h="16838"/>
      <w:pgMar w:top="709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C5" w:rsidRDefault="00BF4FC5" w:rsidP="00F03EAA">
      <w:pPr>
        <w:spacing w:after="0" w:line="240" w:lineRule="auto"/>
      </w:pPr>
      <w:r>
        <w:separator/>
      </w:r>
    </w:p>
  </w:endnote>
  <w:endnote w:type="continuationSeparator" w:id="0">
    <w:p w:rsidR="00BF4FC5" w:rsidRDefault="00BF4FC5" w:rsidP="00F0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C5" w:rsidRDefault="00BF4FC5" w:rsidP="00F03EAA">
      <w:pPr>
        <w:spacing w:after="0" w:line="240" w:lineRule="auto"/>
      </w:pPr>
      <w:r>
        <w:separator/>
      </w:r>
    </w:p>
  </w:footnote>
  <w:footnote w:type="continuationSeparator" w:id="0">
    <w:p w:rsidR="00BF4FC5" w:rsidRDefault="00BF4FC5" w:rsidP="00F0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677430"/>
      <w:docPartObj>
        <w:docPartGallery w:val="Page Numbers (Top of Page)"/>
        <w:docPartUnique/>
      </w:docPartObj>
    </w:sdtPr>
    <w:sdtEndPr/>
    <w:sdtContent>
      <w:p w:rsidR="00BF4FC5" w:rsidRDefault="00BF4FC5" w:rsidP="00AD77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D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845"/>
    <w:multiLevelType w:val="hybridMultilevel"/>
    <w:tmpl w:val="4C5854F8"/>
    <w:lvl w:ilvl="0" w:tplc="85A4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6B"/>
    <w:rsid w:val="00004564"/>
    <w:rsid w:val="00010D8A"/>
    <w:rsid w:val="00011E3E"/>
    <w:rsid w:val="00017DA7"/>
    <w:rsid w:val="0002419F"/>
    <w:rsid w:val="000254E9"/>
    <w:rsid w:val="000259E8"/>
    <w:rsid w:val="00032493"/>
    <w:rsid w:val="0003543B"/>
    <w:rsid w:val="00046A94"/>
    <w:rsid w:val="00057BC1"/>
    <w:rsid w:val="00070CAA"/>
    <w:rsid w:val="00072D2D"/>
    <w:rsid w:val="00083857"/>
    <w:rsid w:val="00095378"/>
    <w:rsid w:val="000A77C7"/>
    <w:rsid w:val="000B669A"/>
    <w:rsid w:val="000B72EF"/>
    <w:rsid w:val="000C0884"/>
    <w:rsid w:val="000C2EBC"/>
    <w:rsid w:val="000C4F1C"/>
    <w:rsid w:val="000C6518"/>
    <w:rsid w:val="000C6D7A"/>
    <w:rsid w:val="000E6F00"/>
    <w:rsid w:val="000F0EA0"/>
    <w:rsid w:val="000F2C8A"/>
    <w:rsid w:val="000F7793"/>
    <w:rsid w:val="00104AF8"/>
    <w:rsid w:val="001061C2"/>
    <w:rsid w:val="00112667"/>
    <w:rsid w:val="001145A9"/>
    <w:rsid w:val="00120838"/>
    <w:rsid w:val="001219BC"/>
    <w:rsid w:val="0012300D"/>
    <w:rsid w:val="001244FB"/>
    <w:rsid w:val="001251E1"/>
    <w:rsid w:val="00131D0F"/>
    <w:rsid w:val="001324EE"/>
    <w:rsid w:val="00136EE4"/>
    <w:rsid w:val="00140ED4"/>
    <w:rsid w:val="00142480"/>
    <w:rsid w:val="001479BA"/>
    <w:rsid w:val="0015146A"/>
    <w:rsid w:val="00155AC5"/>
    <w:rsid w:val="00166D82"/>
    <w:rsid w:val="00167C76"/>
    <w:rsid w:val="0017437F"/>
    <w:rsid w:val="00181EF6"/>
    <w:rsid w:val="00184968"/>
    <w:rsid w:val="001A29DF"/>
    <w:rsid w:val="001A4919"/>
    <w:rsid w:val="001B0459"/>
    <w:rsid w:val="001B7BA4"/>
    <w:rsid w:val="001C21A0"/>
    <w:rsid w:val="001C2441"/>
    <w:rsid w:val="001C2A7F"/>
    <w:rsid w:val="001C4950"/>
    <w:rsid w:val="001C69BE"/>
    <w:rsid w:val="001C7878"/>
    <w:rsid w:val="001D5A61"/>
    <w:rsid w:val="001D5F73"/>
    <w:rsid w:val="001E2E96"/>
    <w:rsid w:val="001E3721"/>
    <w:rsid w:val="001E385F"/>
    <w:rsid w:val="001E56CD"/>
    <w:rsid w:val="001E57F0"/>
    <w:rsid w:val="001E7FE0"/>
    <w:rsid w:val="001F0299"/>
    <w:rsid w:val="001F10E8"/>
    <w:rsid w:val="001F3B6C"/>
    <w:rsid w:val="001F65C3"/>
    <w:rsid w:val="0020112F"/>
    <w:rsid w:val="00203BF4"/>
    <w:rsid w:val="00205AD2"/>
    <w:rsid w:val="00207E53"/>
    <w:rsid w:val="00212C34"/>
    <w:rsid w:val="002273FD"/>
    <w:rsid w:val="00232F84"/>
    <w:rsid w:val="00241E93"/>
    <w:rsid w:val="00262B55"/>
    <w:rsid w:val="002647E7"/>
    <w:rsid w:val="002651B0"/>
    <w:rsid w:val="0026734C"/>
    <w:rsid w:val="0027162A"/>
    <w:rsid w:val="002A3623"/>
    <w:rsid w:val="002B2838"/>
    <w:rsid w:val="002B457E"/>
    <w:rsid w:val="002C449D"/>
    <w:rsid w:val="002D03DE"/>
    <w:rsid w:val="002D1D50"/>
    <w:rsid w:val="002E196E"/>
    <w:rsid w:val="002E239B"/>
    <w:rsid w:val="002E2D9E"/>
    <w:rsid w:val="002E3AB8"/>
    <w:rsid w:val="002F6FE3"/>
    <w:rsid w:val="00301F88"/>
    <w:rsid w:val="00304178"/>
    <w:rsid w:val="0030667A"/>
    <w:rsid w:val="00307A74"/>
    <w:rsid w:val="0031220E"/>
    <w:rsid w:val="00322878"/>
    <w:rsid w:val="00325378"/>
    <w:rsid w:val="003274E6"/>
    <w:rsid w:val="0033441F"/>
    <w:rsid w:val="00345DFB"/>
    <w:rsid w:val="00366EDF"/>
    <w:rsid w:val="00367970"/>
    <w:rsid w:val="00374782"/>
    <w:rsid w:val="00380A21"/>
    <w:rsid w:val="00380BE0"/>
    <w:rsid w:val="003810DC"/>
    <w:rsid w:val="00383C64"/>
    <w:rsid w:val="00387E78"/>
    <w:rsid w:val="00393665"/>
    <w:rsid w:val="00393E3B"/>
    <w:rsid w:val="00395028"/>
    <w:rsid w:val="00395113"/>
    <w:rsid w:val="00395F9E"/>
    <w:rsid w:val="003B13DF"/>
    <w:rsid w:val="003B2E4E"/>
    <w:rsid w:val="003B73FF"/>
    <w:rsid w:val="003C11C0"/>
    <w:rsid w:val="003C2411"/>
    <w:rsid w:val="003D6F69"/>
    <w:rsid w:val="003D6F9C"/>
    <w:rsid w:val="003E29B2"/>
    <w:rsid w:val="003E2EA6"/>
    <w:rsid w:val="00406C45"/>
    <w:rsid w:val="004131A4"/>
    <w:rsid w:val="004162E2"/>
    <w:rsid w:val="004223B9"/>
    <w:rsid w:val="00431A8F"/>
    <w:rsid w:val="00435883"/>
    <w:rsid w:val="004371C2"/>
    <w:rsid w:val="00452BC5"/>
    <w:rsid w:val="00454019"/>
    <w:rsid w:val="00454921"/>
    <w:rsid w:val="00455B22"/>
    <w:rsid w:val="00457EF9"/>
    <w:rsid w:val="0046230D"/>
    <w:rsid w:val="00463B74"/>
    <w:rsid w:val="00463DFF"/>
    <w:rsid w:val="00480585"/>
    <w:rsid w:val="004826A7"/>
    <w:rsid w:val="004837EC"/>
    <w:rsid w:val="00491E48"/>
    <w:rsid w:val="0049271E"/>
    <w:rsid w:val="00493378"/>
    <w:rsid w:val="0049376E"/>
    <w:rsid w:val="0049483D"/>
    <w:rsid w:val="004966B1"/>
    <w:rsid w:val="004974EB"/>
    <w:rsid w:val="004975A3"/>
    <w:rsid w:val="004A4B6A"/>
    <w:rsid w:val="004B27F8"/>
    <w:rsid w:val="004B2D1B"/>
    <w:rsid w:val="004C2142"/>
    <w:rsid w:val="004D7086"/>
    <w:rsid w:val="004E256E"/>
    <w:rsid w:val="004E2BA1"/>
    <w:rsid w:val="004E60BB"/>
    <w:rsid w:val="004F015D"/>
    <w:rsid w:val="005139A1"/>
    <w:rsid w:val="00527243"/>
    <w:rsid w:val="00540CA8"/>
    <w:rsid w:val="005427CD"/>
    <w:rsid w:val="00543DC9"/>
    <w:rsid w:val="0054493C"/>
    <w:rsid w:val="00545EB6"/>
    <w:rsid w:val="00546A4F"/>
    <w:rsid w:val="00551589"/>
    <w:rsid w:val="0055273F"/>
    <w:rsid w:val="00553AC3"/>
    <w:rsid w:val="00553C8A"/>
    <w:rsid w:val="0055516F"/>
    <w:rsid w:val="00556906"/>
    <w:rsid w:val="0055699D"/>
    <w:rsid w:val="005623AA"/>
    <w:rsid w:val="0057297E"/>
    <w:rsid w:val="00573089"/>
    <w:rsid w:val="00574588"/>
    <w:rsid w:val="00574969"/>
    <w:rsid w:val="00585D27"/>
    <w:rsid w:val="005931DA"/>
    <w:rsid w:val="00595025"/>
    <w:rsid w:val="00595890"/>
    <w:rsid w:val="00595C7B"/>
    <w:rsid w:val="00595E5B"/>
    <w:rsid w:val="005A4F8A"/>
    <w:rsid w:val="005B3539"/>
    <w:rsid w:val="005C5CA5"/>
    <w:rsid w:val="005D0FD4"/>
    <w:rsid w:val="005D7A83"/>
    <w:rsid w:val="005E29C3"/>
    <w:rsid w:val="005E34AE"/>
    <w:rsid w:val="005F3003"/>
    <w:rsid w:val="005F3A0F"/>
    <w:rsid w:val="005F5209"/>
    <w:rsid w:val="00600906"/>
    <w:rsid w:val="00600A81"/>
    <w:rsid w:val="006016D6"/>
    <w:rsid w:val="00603E76"/>
    <w:rsid w:val="00606F37"/>
    <w:rsid w:val="00613537"/>
    <w:rsid w:val="00613BE0"/>
    <w:rsid w:val="00613D39"/>
    <w:rsid w:val="00617809"/>
    <w:rsid w:val="00617A05"/>
    <w:rsid w:val="00617A67"/>
    <w:rsid w:val="00623672"/>
    <w:rsid w:val="00634DDA"/>
    <w:rsid w:val="006438D6"/>
    <w:rsid w:val="006453E8"/>
    <w:rsid w:val="00650A96"/>
    <w:rsid w:val="00662665"/>
    <w:rsid w:val="00662B43"/>
    <w:rsid w:val="00671192"/>
    <w:rsid w:val="006733B4"/>
    <w:rsid w:val="006752C6"/>
    <w:rsid w:val="0067659B"/>
    <w:rsid w:val="00686F78"/>
    <w:rsid w:val="00693D42"/>
    <w:rsid w:val="006A3FFC"/>
    <w:rsid w:val="006A5CFB"/>
    <w:rsid w:val="006B23D6"/>
    <w:rsid w:val="006B373A"/>
    <w:rsid w:val="006B4B47"/>
    <w:rsid w:val="006C1C7A"/>
    <w:rsid w:val="006D134F"/>
    <w:rsid w:val="006D726B"/>
    <w:rsid w:val="006E1F37"/>
    <w:rsid w:val="006E7FA1"/>
    <w:rsid w:val="006F1C35"/>
    <w:rsid w:val="006F5096"/>
    <w:rsid w:val="00702B82"/>
    <w:rsid w:val="00703607"/>
    <w:rsid w:val="00703E5B"/>
    <w:rsid w:val="00711C87"/>
    <w:rsid w:val="00716B23"/>
    <w:rsid w:val="0072055C"/>
    <w:rsid w:val="0072144C"/>
    <w:rsid w:val="0072270B"/>
    <w:rsid w:val="00723D75"/>
    <w:rsid w:val="00725D52"/>
    <w:rsid w:val="00730ACF"/>
    <w:rsid w:val="007318CE"/>
    <w:rsid w:val="00732BCF"/>
    <w:rsid w:val="007341E5"/>
    <w:rsid w:val="00744985"/>
    <w:rsid w:val="00745D7F"/>
    <w:rsid w:val="00751CE4"/>
    <w:rsid w:val="007542AE"/>
    <w:rsid w:val="007558FF"/>
    <w:rsid w:val="00761E6A"/>
    <w:rsid w:val="00766014"/>
    <w:rsid w:val="00767597"/>
    <w:rsid w:val="007838C6"/>
    <w:rsid w:val="00785A4F"/>
    <w:rsid w:val="0078614D"/>
    <w:rsid w:val="007872B3"/>
    <w:rsid w:val="00790287"/>
    <w:rsid w:val="0079127A"/>
    <w:rsid w:val="007964C0"/>
    <w:rsid w:val="007A0141"/>
    <w:rsid w:val="007A440D"/>
    <w:rsid w:val="007A5937"/>
    <w:rsid w:val="007B484E"/>
    <w:rsid w:val="007C2CEC"/>
    <w:rsid w:val="007D073F"/>
    <w:rsid w:val="007D6503"/>
    <w:rsid w:val="007E0667"/>
    <w:rsid w:val="007E1B05"/>
    <w:rsid w:val="007E1D67"/>
    <w:rsid w:val="007E4F4D"/>
    <w:rsid w:val="007E6417"/>
    <w:rsid w:val="007E74DB"/>
    <w:rsid w:val="007F0717"/>
    <w:rsid w:val="007F17AE"/>
    <w:rsid w:val="007F376B"/>
    <w:rsid w:val="007F7D79"/>
    <w:rsid w:val="00807E13"/>
    <w:rsid w:val="008110ED"/>
    <w:rsid w:val="008138FA"/>
    <w:rsid w:val="00815DA2"/>
    <w:rsid w:val="008169CE"/>
    <w:rsid w:val="00816A2B"/>
    <w:rsid w:val="008206A5"/>
    <w:rsid w:val="008329DF"/>
    <w:rsid w:val="008430F2"/>
    <w:rsid w:val="00844250"/>
    <w:rsid w:val="008560E2"/>
    <w:rsid w:val="00856288"/>
    <w:rsid w:val="008675EB"/>
    <w:rsid w:val="0087384E"/>
    <w:rsid w:val="00874C9E"/>
    <w:rsid w:val="00890B6A"/>
    <w:rsid w:val="00891822"/>
    <w:rsid w:val="00893B43"/>
    <w:rsid w:val="0089590D"/>
    <w:rsid w:val="00895EF7"/>
    <w:rsid w:val="008A3A3B"/>
    <w:rsid w:val="008B7C9A"/>
    <w:rsid w:val="008E73ED"/>
    <w:rsid w:val="008F6B7C"/>
    <w:rsid w:val="008F6CF7"/>
    <w:rsid w:val="008F6E03"/>
    <w:rsid w:val="00900286"/>
    <w:rsid w:val="00915C33"/>
    <w:rsid w:val="00917345"/>
    <w:rsid w:val="00917ED7"/>
    <w:rsid w:val="00923927"/>
    <w:rsid w:val="009275BC"/>
    <w:rsid w:val="00933337"/>
    <w:rsid w:val="00937227"/>
    <w:rsid w:val="00947739"/>
    <w:rsid w:val="00955313"/>
    <w:rsid w:val="00962DC0"/>
    <w:rsid w:val="009672ED"/>
    <w:rsid w:val="00967A46"/>
    <w:rsid w:val="009717C1"/>
    <w:rsid w:val="00971EED"/>
    <w:rsid w:val="00975027"/>
    <w:rsid w:val="00980FFF"/>
    <w:rsid w:val="009A4FB5"/>
    <w:rsid w:val="009B34A3"/>
    <w:rsid w:val="009C225A"/>
    <w:rsid w:val="009C6C4C"/>
    <w:rsid w:val="009C7943"/>
    <w:rsid w:val="009D14F2"/>
    <w:rsid w:val="009D3CAD"/>
    <w:rsid w:val="009E3DE2"/>
    <w:rsid w:val="009E5542"/>
    <w:rsid w:val="009E5923"/>
    <w:rsid w:val="009F086C"/>
    <w:rsid w:val="009F3B96"/>
    <w:rsid w:val="009F611A"/>
    <w:rsid w:val="009F7E3F"/>
    <w:rsid w:val="00A028AB"/>
    <w:rsid w:val="00A40C56"/>
    <w:rsid w:val="00A43F24"/>
    <w:rsid w:val="00A475AB"/>
    <w:rsid w:val="00A510E1"/>
    <w:rsid w:val="00A518BB"/>
    <w:rsid w:val="00A51BCE"/>
    <w:rsid w:val="00A6005D"/>
    <w:rsid w:val="00A60E79"/>
    <w:rsid w:val="00A63D82"/>
    <w:rsid w:val="00A640FA"/>
    <w:rsid w:val="00A728CD"/>
    <w:rsid w:val="00A94093"/>
    <w:rsid w:val="00A97D6F"/>
    <w:rsid w:val="00AB097B"/>
    <w:rsid w:val="00AB3FB8"/>
    <w:rsid w:val="00AB6E75"/>
    <w:rsid w:val="00AB71D7"/>
    <w:rsid w:val="00AD1E4A"/>
    <w:rsid w:val="00AD4A44"/>
    <w:rsid w:val="00AD77FD"/>
    <w:rsid w:val="00AE4186"/>
    <w:rsid w:val="00AE608E"/>
    <w:rsid w:val="00AE68A3"/>
    <w:rsid w:val="00AE7276"/>
    <w:rsid w:val="00B0200C"/>
    <w:rsid w:val="00B02DC5"/>
    <w:rsid w:val="00B037AA"/>
    <w:rsid w:val="00B07647"/>
    <w:rsid w:val="00B14B71"/>
    <w:rsid w:val="00B15370"/>
    <w:rsid w:val="00B16525"/>
    <w:rsid w:val="00B21C8A"/>
    <w:rsid w:val="00B22024"/>
    <w:rsid w:val="00B25352"/>
    <w:rsid w:val="00B301E3"/>
    <w:rsid w:val="00B57291"/>
    <w:rsid w:val="00B61161"/>
    <w:rsid w:val="00B61C4C"/>
    <w:rsid w:val="00B62518"/>
    <w:rsid w:val="00B63DDA"/>
    <w:rsid w:val="00B65CC6"/>
    <w:rsid w:val="00B81483"/>
    <w:rsid w:val="00B85359"/>
    <w:rsid w:val="00BA2FAE"/>
    <w:rsid w:val="00BB19A4"/>
    <w:rsid w:val="00BB7F2D"/>
    <w:rsid w:val="00BC037D"/>
    <w:rsid w:val="00BC6AC5"/>
    <w:rsid w:val="00BC717A"/>
    <w:rsid w:val="00BD578E"/>
    <w:rsid w:val="00BD602D"/>
    <w:rsid w:val="00BF4FC5"/>
    <w:rsid w:val="00C0036A"/>
    <w:rsid w:val="00C0216F"/>
    <w:rsid w:val="00C05E3E"/>
    <w:rsid w:val="00C0757B"/>
    <w:rsid w:val="00C11A22"/>
    <w:rsid w:val="00C167E7"/>
    <w:rsid w:val="00C26710"/>
    <w:rsid w:val="00C270C5"/>
    <w:rsid w:val="00C531C0"/>
    <w:rsid w:val="00C551CC"/>
    <w:rsid w:val="00C56A2A"/>
    <w:rsid w:val="00C6324E"/>
    <w:rsid w:val="00C64639"/>
    <w:rsid w:val="00C715EA"/>
    <w:rsid w:val="00C758DE"/>
    <w:rsid w:val="00C7645F"/>
    <w:rsid w:val="00C76F85"/>
    <w:rsid w:val="00C77D32"/>
    <w:rsid w:val="00C81211"/>
    <w:rsid w:val="00C81F5E"/>
    <w:rsid w:val="00C83456"/>
    <w:rsid w:val="00C846D7"/>
    <w:rsid w:val="00C9155A"/>
    <w:rsid w:val="00C94086"/>
    <w:rsid w:val="00CA2904"/>
    <w:rsid w:val="00CA466C"/>
    <w:rsid w:val="00CB1543"/>
    <w:rsid w:val="00CB653F"/>
    <w:rsid w:val="00CB65B0"/>
    <w:rsid w:val="00CB7F0B"/>
    <w:rsid w:val="00CC3077"/>
    <w:rsid w:val="00CC38C7"/>
    <w:rsid w:val="00CC3D45"/>
    <w:rsid w:val="00CD6291"/>
    <w:rsid w:val="00CD6B99"/>
    <w:rsid w:val="00CD74D3"/>
    <w:rsid w:val="00CE2251"/>
    <w:rsid w:val="00CE249E"/>
    <w:rsid w:val="00CE256A"/>
    <w:rsid w:val="00CF5219"/>
    <w:rsid w:val="00D053CB"/>
    <w:rsid w:val="00D209B8"/>
    <w:rsid w:val="00D25CBE"/>
    <w:rsid w:val="00D32EEA"/>
    <w:rsid w:val="00D36A54"/>
    <w:rsid w:val="00D43566"/>
    <w:rsid w:val="00D548FC"/>
    <w:rsid w:val="00D56381"/>
    <w:rsid w:val="00D6622B"/>
    <w:rsid w:val="00D73D9A"/>
    <w:rsid w:val="00D8021C"/>
    <w:rsid w:val="00D90395"/>
    <w:rsid w:val="00D94160"/>
    <w:rsid w:val="00D9466D"/>
    <w:rsid w:val="00D9516E"/>
    <w:rsid w:val="00D957AC"/>
    <w:rsid w:val="00DA08E6"/>
    <w:rsid w:val="00DA3D9C"/>
    <w:rsid w:val="00DA4548"/>
    <w:rsid w:val="00DB6C25"/>
    <w:rsid w:val="00DB7F0D"/>
    <w:rsid w:val="00DD2D6E"/>
    <w:rsid w:val="00DE4A64"/>
    <w:rsid w:val="00DF59F3"/>
    <w:rsid w:val="00E004C9"/>
    <w:rsid w:val="00E23935"/>
    <w:rsid w:val="00E24984"/>
    <w:rsid w:val="00E25067"/>
    <w:rsid w:val="00E41C23"/>
    <w:rsid w:val="00E60613"/>
    <w:rsid w:val="00E65FB5"/>
    <w:rsid w:val="00E676A3"/>
    <w:rsid w:val="00E72F1A"/>
    <w:rsid w:val="00E84D86"/>
    <w:rsid w:val="00E939C2"/>
    <w:rsid w:val="00EA0AD7"/>
    <w:rsid w:val="00EA3201"/>
    <w:rsid w:val="00EA6B75"/>
    <w:rsid w:val="00EA7C6C"/>
    <w:rsid w:val="00EB5C19"/>
    <w:rsid w:val="00EB657B"/>
    <w:rsid w:val="00ED4714"/>
    <w:rsid w:val="00ED7BE4"/>
    <w:rsid w:val="00EE6950"/>
    <w:rsid w:val="00EF3DF9"/>
    <w:rsid w:val="00F03EAA"/>
    <w:rsid w:val="00F04D20"/>
    <w:rsid w:val="00F059F3"/>
    <w:rsid w:val="00F10ED8"/>
    <w:rsid w:val="00F12451"/>
    <w:rsid w:val="00F14421"/>
    <w:rsid w:val="00F22DC2"/>
    <w:rsid w:val="00F30D3E"/>
    <w:rsid w:val="00F348B7"/>
    <w:rsid w:val="00F36AD1"/>
    <w:rsid w:val="00F37BFB"/>
    <w:rsid w:val="00F418A7"/>
    <w:rsid w:val="00F449CD"/>
    <w:rsid w:val="00F4725F"/>
    <w:rsid w:val="00F56E4E"/>
    <w:rsid w:val="00F84C1D"/>
    <w:rsid w:val="00F95C04"/>
    <w:rsid w:val="00FA11EB"/>
    <w:rsid w:val="00FA34EC"/>
    <w:rsid w:val="00FA5FB7"/>
    <w:rsid w:val="00FB516C"/>
    <w:rsid w:val="00FC1AA9"/>
    <w:rsid w:val="00FC6037"/>
    <w:rsid w:val="00FD1C0A"/>
    <w:rsid w:val="00FD463E"/>
    <w:rsid w:val="00FD49F4"/>
    <w:rsid w:val="00FD7FFA"/>
    <w:rsid w:val="00FE0EE8"/>
    <w:rsid w:val="00FE595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4FC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37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E6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5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95025"/>
    <w:rPr>
      <w:b/>
      <w:bCs/>
    </w:rPr>
  </w:style>
  <w:style w:type="character" w:customStyle="1" w:styleId="apple-converted-space">
    <w:name w:val="apple-converted-space"/>
    <w:basedOn w:val="a0"/>
    <w:rsid w:val="00595025"/>
  </w:style>
  <w:style w:type="paragraph" w:styleId="a7">
    <w:name w:val="Balloon Text"/>
    <w:basedOn w:val="a"/>
    <w:link w:val="a8"/>
    <w:uiPriority w:val="99"/>
    <w:semiHidden/>
    <w:unhideWhenUsed/>
    <w:rsid w:val="00C1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A2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0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E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0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EAA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C81F5E"/>
    <w:pPr>
      <w:spacing w:after="120"/>
    </w:pPr>
  </w:style>
  <w:style w:type="character" w:customStyle="1" w:styleId="ae">
    <w:name w:val="Основной текст Знак"/>
    <w:basedOn w:val="a0"/>
    <w:link w:val="ad"/>
    <w:rsid w:val="00C81F5E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6B23D6"/>
    <w:pPr>
      <w:ind w:left="720"/>
      <w:contextualSpacing/>
    </w:pPr>
  </w:style>
  <w:style w:type="paragraph" w:styleId="af0">
    <w:name w:val="Body Text Indent"/>
    <w:basedOn w:val="a"/>
    <w:link w:val="af1"/>
    <w:unhideWhenUsed/>
    <w:rsid w:val="00BF4FC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F4FC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F4FC5"/>
    <w:rPr>
      <w:rFonts w:ascii="Times New Roman" w:eastAsia="Times New Roman" w:hAnsi="Times New Roman" w:cs="Times New Roman"/>
      <w:b/>
      <w:sz w:val="26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F4FC5"/>
  </w:style>
  <w:style w:type="paragraph" w:styleId="af2">
    <w:name w:val="Plain Text"/>
    <w:basedOn w:val="a"/>
    <w:link w:val="af3"/>
    <w:rsid w:val="00BF4FC5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basedOn w:val="a0"/>
    <w:link w:val="af2"/>
    <w:rsid w:val="00BF4FC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BF4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BF4FC5"/>
    <w:pPr>
      <w:spacing w:after="0" w:line="240" w:lineRule="auto"/>
      <w:jc w:val="center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BF4FC5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20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MarysyukNV</dc:creator>
  <cp:keywords/>
  <dc:description/>
  <cp:lastModifiedBy>гимназия 48</cp:lastModifiedBy>
  <cp:revision>83</cp:revision>
  <cp:lastPrinted>2021-09-30T05:35:00Z</cp:lastPrinted>
  <dcterms:created xsi:type="dcterms:W3CDTF">2015-05-06T12:33:00Z</dcterms:created>
  <dcterms:modified xsi:type="dcterms:W3CDTF">2021-11-22T06:33:00Z</dcterms:modified>
</cp:coreProperties>
</file>